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82" w:rsidRPr="006E1587" w:rsidRDefault="006E1587" w:rsidP="006E1587">
      <w:pPr>
        <w:jc w:val="center"/>
        <w:rPr>
          <w:b/>
        </w:rPr>
      </w:pPr>
      <w:r w:rsidRPr="006E1587">
        <w:rPr>
          <w:b/>
        </w:rPr>
        <w:t xml:space="preserve">Тематическое планирование </w:t>
      </w:r>
      <w:proofErr w:type="spellStart"/>
      <w:r w:rsidR="00D92D7C">
        <w:rPr>
          <w:b/>
        </w:rPr>
        <w:t>блочно</w:t>
      </w:r>
      <w:proofErr w:type="spellEnd"/>
      <w:r w:rsidR="00D92D7C">
        <w:rPr>
          <w:b/>
        </w:rPr>
        <w:t>-событийных погружений на  2019-2020 учебный год</w:t>
      </w:r>
    </w:p>
    <w:p w:rsidR="006E1587" w:rsidRPr="006E1587" w:rsidRDefault="006E1587">
      <w:r w:rsidRPr="006E1587">
        <w:rPr>
          <w:b/>
        </w:rPr>
        <w:t xml:space="preserve">Предмет </w:t>
      </w:r>
      <w:r w:rsidR="00CD0BE4">
        <w:t xml:space="preserve"> Математика</w:t>
      </w:r>
    </w:p>
    <w:p w:rsidR="006E1587" w:rsidRPr="006E1587" w:rsidRDefault="006E1587">
      <w:pPr>
        <w:rPr>
          <w:b/>
        </w:rPr>
      </w:pPr>
      <w:r w:rsidRPr="006E1587">
        <w:rPr>
          <w:b/>
        </w:rPr>
        <w:t xml:space="preserve"> Учитель </w:t>
      </w:r>
      <w:r w:rsidRPr="006E1587">
        <w:t>Павлова О.А.</w:t>
      </w:r>
      <w:r w:rsidRPr="006E1587">
        <w:rPr>
          <w:b/>
        </w:rPr>
        <w:t xml:space="preserve">  </w:t>
      </w:r>
      <w:r w:rsidR="00C16649">
        <w:rPr>
          <w:b/>
        </w:rPr>
        <w:t xml:space="preserve">   Класс 2</w:t>
      </w:r>
    </w:p>
    <w:tbl>
      <w:tblPr>
        <w:tblStyle w:val="a3"/>
        <w:tblpPr w:leftFromText="180" w:rightFromText="180" w:vertAnchor="page" w:horzAnchor="margin" w:tblpY="3706"/>
        <w:tblW w:w="0" w:type="auto"/>
        <w:tblLook w:val="04A0" w:firstRow="1" w:lastRow="0" w:firstColumn="1" w:lastColumn="0" w:noHBand="0" w:noVBand="1"/>
      </w:tblPr>
      <w:tblGrid>
        <w:gridCol w:w="2895"/>
        <w:gridCol w:w="1803"/>
        <w:gridCol w:w="1323"/>
        <w:gridCol w:w="3142"/>
        <w:gridCol w:w="2096"/>
        <w:gridCol w:w="1628"/>
        <w:gridCol w:w="1899"/>
      </w:tblGrid>
      <w:tr w:rsidR="00D92D7C" w:rsidTr="00070F7C">
        <w:tc>
          <w:tcPr>
            <w:tcW w:w="2941" w:type="dxa"/>
          </w:tcPr>
          <w:p w:rsidR="00D92D7C" w:rsidRPr="006E1587" w:rsidRDefault="00D92D7C" w:rsidP="00070F7C">
            <w:pPr>
              <w:rPr>
                <w:b/>
              </w:rPr>
            </w:pPr>
            <w:r w:rsidRPr="006E1587">
              <w:rPr>
                <w:b/>
              </w:rPr>
              <w:t>Раздел программы</w:t>
            </w:r>
          </w:p>
        </w:tc>
        <w:tc>
          <w:tcPr>
            <w:tcW w:w="1656" w:type="dxa"/>
          </w:tcPr>
          <w:p w:rsidR="00D92D7C" w:rsidRPr="006E1587" w:rsidRDefault="00D92D7C" w:rsidP="00070F7C">
            <w:pPr>
              <w:rPr>
                <w:b/>
              </w:rPr>
            </w:pPr>
            <w:r w:rsidRPr="006E1587">
              <w:rPr>
                <w:b/>
              </w:rPr>
              <w:t>Название БСП</w:t>
            </w:r>
          </w:p>
        </w:tc>
        <w:tc>
          <w:tcPr>
            <w:tcW w:w="1323" w:type="dxa"/>
          </w:tcPr>
          <w:p w:rsidR="00D92D7C" w:rsidRPr="006E1587" w:rsidRDefault="00D92D7C" w:rsidP="00070F7C">
            <w:pPr>
              <w:rPr>
                <w:b/>
              </w:rPr>
            </w:pPr>
            <w:r w:rsidRPr="006E1587">
              <w:rPr>
                <w:b/>
              </w:rPr>
              <w:t>Количество часов</w:t>
            </w:r>
          </w:p>
        </w:tc>
        <w:tc>
          <w:tcPr>
            <w:tcW w:w="3186" w:type="dxa"/>
          </w:tcPr>
          <w:p w:rsidR="00D92D7C" w:rsidRPr="006E1587" w:rsidRDefault="00D92D7C" w:rsidP="00070F7C">
            <w:pPr>
              <w:rPr>
                <w:b/>
              </w:rPr>
            </w:pPr>
            <w:r w:rsidRPr="006E1587">
              <w:rPr>
                <w:b/>
              </w:rPr>
              <w:t>Характеристика деятельности учащихся</w:t>
            </w:r>
          </w:p>
        </w:tc>
        <w:tc>
          <w:tcPr>
            <w:tcW w:w="2114" w:type="dxa"/>
          </w:tcPr>
          <w:p w:rsidR="00D92D7C" w:rsidRPr="006E1587" w:rsidRDefault="00D92D7C" w:rsidP="00070F7C">
            <w:pPr>
              <w:rPr>
                <w:b/>
              </w:rPr>
            </w:pPr>
            <w:r w:rsidRPr="006E1587">
              <w:rPr>
                <w:b/>
              </w:rPr>
              <w:t xml:space="preserve">Развитие дивергентного мышления и </w:t>
            </w:r>
            <w:proofErr w:type="spellStart"/>
            <w:r w:rsidRPr="006E1587">
              <w:rPr>
                <w:b/>
              </w:rPr>
              <w:t>эмпатии</w:t>
            </w:r>
            <w:proofErr w:type="spellEnd"/>
          </w:p>
        </w:tc>
        <w:tc>
          <w:tcPr>
            <w:tcW w:w="1637" w:type="dxa"/>
          </w:tcPr>
          <w:p w:rsidR="00D92D7C" w:rsidRPr="006E1587" w:rsidRDefault="00D92D7C" w:rsidP="00070F7C">
            <w:pPr>
              <w:rPr>
                <w:b/>
              </w:rPr>
            </w:pPr>
            <w:r w:rsidRPr="006E1587">
              <w:rPr>
                <w:b/>
              </w:rPr>
              <w:t>Срок проведения</w:t>
            </w:r>
          </w:p>
        </w:tc>
        <w:tc>
          <w:tcPr>
            <w:tcW w:w="1929" w:type="dxa"/>
          </w:tcPr>
          <w:p w:rsidR="00D92D7C" w:rsidRPr="006E1587" w:rsidRDefault="00D92D7C" w:rsidP="00070F7C">
            <w:pPr>
              <w:rPr>
                <w:b/>
              </w:rPr>
            </w:pPr>
            <w:r w:rsidRPr="006E1587">
              <w:rPr>
                <w:b/>
              </w:rPr>
              <w:t>Дата обратной связи (оценка БСП)</w:t>
            </w:r>
          </w:p>
        </w:tc>
      </w:tr>
      <w:tr w:rsidR="00CD0BE4" w:rsidRPr="00D92D7C" w:rsidTr="00070F7C">
        <w:trPr>
          <w:trHeight w:val="1290"/>
        </w:trPr>
        <w:tc>
          <w:tcPr>
            <w:tcW w:w="2941" w:type="dxa"/>
            <w:vMerge w:val="restart"/>
          </w:tcPr>
          <w:p w:rsidR="00CD0BE4" w:rsidRPr="00D92D7C" w:rsidRDefault="00CD0BE4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арифметики</w:t>
            </w:r>
          </w:p>
        </w:tc>
        <w:tc>
          <w:tcPr>
            <w:tcW w:w="1656" w:type="dxa"/>
          </w:tcPr>
          <w:p w:rsidR="00CD0BE4" w:rsidRPr="00D92D7C" w:rsidRDefault="00CD0BE4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стране </w:t>
            </w:r>
            <w:proofErr w:type="spellStart"/>
            <w:r>
              <w:rPr>
                <w:rFonts w:ascii="Times New Roman" w:hAnsi="Times New Roman" w:cs="Times New Roman"/>
              </w:rPr>
              <w:t>Натурдяндия</w:t>
            </w:r>
            <w:proofErr w:type="spellEnd"/>
          </w:p>
        </w:tc>
        <w:tc>
          <w:tcPr>
            <w:tcW w:w="1323" w:type="dxa"/>
          </w:tcPr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</w:p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</w:p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</w:p>
          <w:p w:rsidR="00CD0BE4" w:rsidRPr="00D92D7C" w:rsidRDefault="00CD0BE4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  <w:vMerge w:val="restart"/>
          </w:tcPr>
          <w:p w:rsidR="00CD0BE4" w:rsidRPr="00CD0BE4" w:rsidRDefault="00CD0BE4" w:rsidP="00070F7C">
            <w:pPr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CD0BE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Называть натуральные числа в прямом и обратном порядке; число, большее или меньшее данного в несколько раз; одну или несколько долей данного числа; компоненты арифметических действий.</w:t>
            </w:r>
          </w:p>
          <w:p w:rsidR="00CD0BE4" w:rsidRPr="00CD0BE4" w:rsidRDefault="00CD0BE4" w:rsidP="00070F7C">
            <w:pPr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CD0BE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Сравнивать числа в пределах 100.</w:t>
            </w:r>
          </w:p>
          <w:p w:rsidR="00CD0BE4" w:rsidRPr="00CD0BE4" w:rsidRDefault="00CD0BE4" w:rsidP="00070F7C">
            <w:pPr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CD0BE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Читать числа в пределах 100.</w:t>
            </w:r>
          </w:p>
          <w:p w:rsidR="00CD0BE4" w:rsidRPr="00CD0BE4" w:rsidRDefault="00CD0BE4" w:rsidP="00070F7C">
            <w:pPr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CD0BE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Воспроизводить  результаты табличных случаев.</w:t>
            </w:r>
          </w:p>
          <w:p w:rsidR="00CD0BE4" w:rsidRPr="00CD0BE4" w:rsidRDefault="00CD0BE4" w:rsidP="00070F7C">
            <w:pPr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CD0BE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Приводить примеры однозначных и двузначных чисел.</w:t>
            </w:r>
          </w:p>
          <w:p w:rsidR="00CD0BE4" w:rsidRPr="00CD0BE4" w:rsidRDefault="00CD0BE4" w:rsidP="00070F7C">
            <w:pPr>
              <w:rPr>
                <w:rFonts w:ascii="Times New Roman" w:hAnsi="Times New Roman" w:cs="Times New Roman"/>
                <w:lang w:val="ro-RO"/>
              </w:rPr>
            </w:pPr>
            <w:r w:rsidRPr="00CD0BE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Упорядочивать числа в пределах 100 в порядке увеличения или уменьшения.</w:t>
            </w:r>
          </w:p>
          <w:p w:rsidR="00CD0BE4" w:rsidRPr="00CD0BE4" w:rsidRDefault="00CD0BE4" w:rsidP="00070F7C">
            <w:pPr>
              <w:rPr>
                <w:rFonts w:ascii="Times New Roman" w:hAnsi="Times New Roman" w:cs="Times New Roman"/>
                <w:lang w:val="ro-RO"/>
              </w:rPr>
            </w:pPr>
            <w:r w:rsidRPr="00CD0BE4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2114" w:type="dxa"/>
          </w:tcPr>
          <w:p w:rsidR="00CD0BE4" w:rsidRPr="00D92D7C" w:rsidRDefault="00CD0BE4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03.09-20.09</w:t>
            </w:r>
          </w:p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</w:p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</w:p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</w:p>
          <w:p w:rsidR="00CD0BE4" w:rsidRPr="00D92D7C" w:rsidRDefault="00CD0BE4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</w:p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</w:p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</w:p>
          <w:p w:rsidR="00CD0BE4" w:rsidRPr="00D92D7C" w:rsidRDefault="00CD0BE4" w:rsidP="00070F7C">
            <w:pPr>
              <w:rPr>
                <w:rFonts w:ascii="Times New Roman" w:hAnsi="Times New Roman" w:cs="Times New Roman"/>
              </w:rPr>
            </w:pPr>
          </w:p>
        </w:tc>
      </w:tr>
      <w:tr w:rsidR="00CD0BE4" w:rsidRPr="00D92D7C" w:rsidTr="00070F7C">
        <w:trPr>
          <w:trHeight w:val="1005"/>
        </w:trPr>
        <w:tc>
          <w:tcPr>
            <w:tcW w:w="2941" w:type="dxa"/>
            <w:vMerge/>
          </w:tcPr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</w:tcPr>
          <w:p w:rsidR="00CD0BE4" w:rsidRDefault="00B86684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Магия чисел</w:t>
            </w:r>
          </w:p>
        </w:tc>
        <w:tc>
          <w:tcPr>
            <w:tcW w:w="1323" w:type="dxa"/>
          </w:tcPr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</w:p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</w:p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  <w:vMerge/>
          </w:tcPr>
          <w:p w:rsidR="00CD0BE4" w:rsidRPr="00CD0BE4" w:rsidRDefault="00CD0BE4" w:rsidP="00070F7C">
            <w:pPr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2114" w:type="dxa"/>
            <w:vMerge w:val="restart"/>
          </w:tcPr>
          <w:p w:rsidR="00CD0BE4" w:rsidRPr="00D92D7C" w:rsidRDefault="00CD0BE4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Merge w:val="restart"/>
          </w:tcPr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</w:p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24.09-18.10</w:t>
            </w:r>
          </w:p>
        </w:tc>
        <w:tc>
          <w:tcPr>
            <w:tcW w:w="1929" w:type="dxa"/>
            <w:vMerge w:val="restart"/>
          </w:tcPr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</w:p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</w:tr>
      <w:tr w:rsidR="00CD0BE4" w:rsidRPr="00D92D7C" w:rsidTr="00070F7C">
        <w:trPr>
          <w:trHeight w:val="253"/>
        </w:trPr>
        <w:tc>
          <w:tcPr>
            <w:tcW w:w="2941" w:type="dxa"/>
            <w:vMerge/>
          </w:tcPr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 w:val="restart"/>
          </w:tcPr>
          <w:p w:rsidR="00CD0BE4" w:rsidRDefault="00B86684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математикой на «ты»</w:t>
            </w:r>
          </w:p>
        </w:tc>
        <w:tc>
          <w:tcPr>
            <w:tcW w:w="1323" w:type="dxa"/>
            <w:vMerge w:val="restart"/>
          </w:tcPr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</w:p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  <w:vMerge/>
          </w:tcPr>
          <w:p w:rsidR="00CD0BE4" w:rsidRPr="00CD0BE4" w:rsidRDefault="00CD0BE4" w:rsidP="00070F7C">
            <w:pPr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2114" w:type="dxa"/>
            <w:vMerge/>
          </w:tcPr>
          <w:p w:rsidR="00CD0BE4" w:rsidRPr="00D92D7C" w:rsidRDefault="00CD0BE4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Merge/>
          </w:tcPr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</w:p>
        </w:tc>
      </w:tr>
      <w:tr w:rsidR="00CD0BE4" w:rsidRPr="00D92D7C" w:rsidTr="00070F7C">
        <w:trPr>
          <w:trHeight w:val="540"/>
        </w:trPr>
        <w:tc>
          <w:tcPr>
            <w:tcW w:w="2941" w:type="dxa"/>
            <w:vMerge/>
          </w:tcPr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</w:tcPr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Merge/>
          </w:tcPr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  <w:vMerge/>
          </w:tcPr>
          <w:p w:rsidR="00CD0BE4" w:rsidRPr="00CD0BE4" w:rsidRDefault="00CD0BE4" w:rsidP="00070F7C">
            <w:pPr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2114" w:type="dxa"/>
            <w:vMerge w:val="restart"/>
          </w:tcPr>
          <w:p w:rsidR="00CD0BE4" w:rsidRPr="00D92D7C" w:rsidRDefault="00CD0BE4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Merge w:val="restart"/>
          </w:tcPr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22.10-22.11</w:t>
            </w:r>
          </w:p>
        </w:tc>
        <w:tc>
          <w:tcPr>
            <w:tcW w:w="1929" w:type="dxa"/>
            <w:vMerge w:val="restart"/>
          </w:tcPr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</w:tr>
      <w:tr w:rsidR="00CD0BE4" w:rsidRPr="00D92D7C" w:rsidTr="00070F7C">
        <w:trPr>
          <w:trHeight w:val="253"/>
        </w:trPr>
        <w:tc>
          <w:tcPr>
            <w:tcW w:w="2941" w:type="dxa"/>
            <w:vMerge/>
          </w:tcPr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 w:val="restart"/>
          </w:tcPr>
          <w:p w:rsidR="00CD0BE4" w:rsidRDefault="00B86684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Статистический отдел</w:t>
            </w:r>
          </w:p>
        </w:tc>
        <w:tc>
          <w:tcPr>
            <w:tcW w:w="1323" w:type="dxa"/>
            <w:vMerge w:val="restart"/>
          </w:tcPr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</w:p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  <w:vMerge/>
          </w:tcPr>
          <w:p w:rsidR="00CD0BE4" w:rsidRPr="00CD0BE4" w:rsidRDefault="00CD0BE4" w:rsidP="00070F7C">
            <w:pPr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2114" w:type="dxa"/>
            <w:vMerge/>
          </w:tcPr>
          <w:p w:rsidR="00CD0BE4" w:rsidRPr="00D92D7C" w:rsidRDefault="00CD0BE4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Merge/>
          </w:tcPr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</w:p>
        </w:tc>
      </w:tr>
      <w:tr w:rsidR="00CD0BE4" w:rsidRPr="00D92D7C" w:rsidTr="00070F7C">
        <w:trPr>
          <w:trHeight w:val="465"/>
        </w:trPr>
        <w:tc>
          <w:tcPr>
            <w:tcW w:w="2941" w:type="dxa"/>
            <w:vMerge/>
          </w:tcPr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</w:tcPr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Merge/>
          </w:tcPr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  <w:vMerge/>
          </w:tcPr>
          <w:p w:rsidR="00CD0BE4" w:rsidRPr="00CD0BE4" w:rsidRDefault="00CD0BE4" w:rsidP="00070F7C">
            <w:pPr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2114" w:type="dxa"/>
            <w:vMerge w:val="restart"/>
          </w:tcPr>
          <w:p w:rsidR="00CD0BE4" w:rsidRPr="00D92D7C" w:rsidRDefault="00CD0BE4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Merge w:val="restart"/>
          </w:tcPr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26.11-13.12</w:t>
            </w:r>
          </w:p>
        </w:tc>
        <w:tc>
          <w:tcPr>
            <w:tcW w:w="1929" w:type="dxa"/>
            <w:vMerge w:val="restart"/>
          </w:tcPr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13.13</w:t>
            </w:r>
          </w:p>
        </w:tc>
      </w:tr>
      <w:tr w:rsidR="00CD0BE4" w:rsidRPr="00D92D7C" w:rsidTr="00070F7C">
        <w:trPr>
          <w:trHeight w:val="253"/>
        </w:trPr>
        <w:tc>
          <w:tcPr>
            <w:tcW w:w="2941" w:type="dxa"/>
            <w:vMerge/>
          </w:tcPr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 w:val="restart"/>
          </w:tcPr>
          <w:p w:rsidR="00CD0BE4" w:rsidRDefault="00B86684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хоккей</w:t>
            </w:r>
          </w:p>
        </w:tc>
        <w:tc>
          <w:tcPr>
            <w:tcW w:w="1323" w:type="dxa"/>
            <w:vMerge w:val="restart"/>
          </w:tcPr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</w:p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  <w:vMerge/>
          </w:tcPr>
          <w:p w:rsidR="00CD0BE4" w:rsidRPr="00CD0BE4" w:rsidRDefault="00CD0BE4" w:rsidP="00070F7C">
            <w:pPr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2114" w:type="dxa"/>
            <w:vMerge/>
          </w:tcPr>
          <w:p w:rsidR="00CD0BE4" w:rsidRPr="00D92D7C" w:rsidRDefault="00CD0BE4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Merge/>
          </w:tcPr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</w:p>
        </w:tc>
      </w:tr>
      <w:tr w:rsidR="00CD0BE4" w:rsidRPr="00D92D7C" w:rsidTr="00070F7C">
        <w:trPr>
          <w:trHeight w:val="345"/>
        </w:trPr>
        <w:tc>
          <w:tcPr>
            <w:tcW w:w="2941" w:type="dxa"/>
            <w:vMerge/>
          </w:tcPr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</w:tcPr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Merge/>
          </w:tcPr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  <w:vMerge/>
          </w:tcPr>
          <w:p w:rsidR="00CD0BE4" w:rsidRPr="00CD0BE4" w:rsidRDefault="00CD0BE4" w:rsidP="00070F7C">
            <w:pPr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2114" w:type="dxa"/>
          </w:tcPr>
          <w:p w:rsidR="00CD0BE4" w:rsidRPr="00D92D7C" w:rsidRDefault="00CD0BE4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17.12-27.12</w:t>
            </w:r>
          </w:p>
        </w:tc>
        <w:tc>
          <w:tcPr>
            <w:tcW w:w="1929" w:type="dxa"/>
          </w:tcPr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</w:tr>
      <w:tr w:rsidR="00CD0BE4" w:rsidRPr="00D92D7C" w:rsidTr="00070F7C">
        <w:trPr>
          <w:trHeight w:val="705"/>
        </w:trPr>
        <w:tc>
          <w:tcPr>
            <w:tcW w:w="2941" w:type="dxa"/>
            <w:vMerge/>
          </w:tcPr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</w:tcPr>
          <w:p w:rsidR="00CD0BE4" w:rsidRDefault="00B86684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Строители</w:t>
            </w:r>
          </w:p>
        </w:tc>
        <w:tc>
          <w:tcPr>
            <w:tcW w:w="1323" w:type="dxa"/>
          </w:tcPr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6" w:type="dxa"/>
            <w:vMerge/>
          </w:tcPr>
          <w:p w:rsidR="00CD0BE4" w:rsidRPr="00CD0BE4" w:rsidRDefault="00CD0BE4" w:rsidP="00070F7C">
            <w:pPr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2114" w:type="dxa"/>
          </w:tcPr>
          <w:p w:rsidR="00CD0BE4" w:rsidRPr="00D92D7C" w:rsidRDefault="00CD0BE4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09.01-23.01</w:t>
            </w:r>
          </w:p>
        </w:tc>
        <w:tc>
          <w:tcPr>
            <w:tcW w:w="1929" w:type="dxa"/>
          </w:tcPr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</w:tr>
      <w:tr w:rsidR="00D92D7C" w:rsidRPr="00D92D7C" w:rsidTr="00070F7C">
        <w:tc>
          <w:tcPr>
            <w:tcW w:w="2941" w:type="dxa"/>
          </w:tcPr>
          <w:p w:rsidR="00D92D7C" w:rsidRPr="00D92D7C" w:rsidRDefault="00CD0BE4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Выражения</w:t>
            </w:r>
          </w:p>
        </w:tc>
        <w:tc>
          <w:tcPr>
            <w:tcW w:w="1656" w:type="dxa"/>
          </w:tcPr>
          <w:p w:rsidR="00D92D7C" w:rsidRDefault="000458D7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чисел</w:t>
            </w:r>
          </w:p>
          <w:p w:rsidR="000458D7" w:rsidRDefault="000458D7" w:rsidP="00070F7C">
            <w:pPr>
              <w:rPr>
                <w:rFonts w:ascii="Times New Roman" w:hAnsi="Times New Roman" w:cs="Times New Roman"/>
              </w:rPr>
            </w:pPr>
          </w:p>
          <w:p w:rsidR="00B86684" w:rsidRDefault="00B86684" w:rsidP="00070F7C">
            <w:pPr>
              <w:rPr>
                <w:rFonts w:ascii="Times New Roman" w:hAnsi="Times New Roman" w:cs="Times New Roman"/>
              </w:rPr>
            </w:pPr>
          </w:p>
          <w:p w:rsidR="00B86684" w:rsidRDefault="00B86684" w:rsidP="00070F7C">
            <w:pPr>
              <w:rPr>
                <w:rFonts w:ascii="Times New Roman" w:hAnsi="Times New Roman" w:cs="Times New Roman"/>
              </w:rPr>
            </w:pPr>
          </w:p>
          <w:p w:rsidR="00B86684" w:rsidRDefault="00B86684" w:rsidP="00070F7C">
            <w:pPr>
              <w:rPr>
                <w:rFonts w:ascii="Times New Roman" w:hAnsi="Times New Roman" w:cs="Times New Roman"/>
              </w:rPr>
            </w:pPr>
          </w:p>
          <w:p w:rsidR="00B86684" w:rsidRPr="00D92D7C" w:rsidRDefault="00B86684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Морской бой</w:t>
            </w:r>
          </w:p>
        </w:tc>
        <w:tc>
          <w:tcPr>
            <w:tcW w:w="1323" w:type="dxa"/>
          </w:tcPr>
          <w:p w:rsidR="00D92D7C" w:rsidRDefault="00CD0BE4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</w:p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</w:p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</w:p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</w:p>
          <w:p w:rsidR="00CD0BE4" w:rsidRPr="00D92D7C" w:rsidRDefault="00CD0BE4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186" w:type="dxa"/>
          </w:tcPr>
          <w:p w:rsidR="00CD0BE4" w:rsidRPr="00CD0BE4" w:rsidRDefault="00CD0BE4" w:rsidP="00070F7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CD0BE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lastRenderedPageBreak/>
              <w:t xml:space="preserve">Называть компоненты арифметических действий. Различать компоненты арифметических действий; числовое выражение и его </w:t>
            </w:r>
            <w:r w:rsidRPr="00CD0BE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lastRenderedPageBreak/>
              <w:t>значение.</w:t>
            </w:r>
          </w:p>
          <w:p w:rsidR="00CD0BE4" w:rsidRPr="00CD0BE4" w:rsidRDefault="00CD0BE4" w:rsidP="00070F7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CD0BE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Приводить примеры числовых выражений.</w:t>
            </w:r>
          </w:p>
          <w:p w:rsidR="00CD0BE4" w:rsidRPr="00CD0BE4" w:rsidRDefault="00CD0BE4" w:rsidP="00070F7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CD0BE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Характеризовать числовое выражение (название, как составлено).</w:t>
            </w:r>
          </w:p>
          <w:p w:rsidR="00CD0BE4" w:rsidRPr="00CD0BE4" w:rsidRDefault="00CD0BE4" w:rsidP="00070F7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CD0BE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Вычислять значения простых и составных числовых  выражений.</w:t>
            </w:r>
          </w:p>
          <w:p w:rsidR="00CD0BE4" w:rsidRPr="00CD0BE4" w:rsidRDefault="00CD0BE4" w:rsidP="00070F7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CD0BE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Составлять несложные числовые выражения.</w:t>
            </w:r>
          </w:p>
          <w:p w:rsidR="00D92D7C" w:rsidRPr="00CD0BE4" w:rsidRDefault="00D92D7C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D92D7C" w:rsidRPr="00D92D7C" w:rsidRDefault="00D92D7C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24.01-06.02</w:t>
            </w:r>
          </w:p>
          <w:p w:rsidR="00CD0BE4" w:rsidRDefault="00CD0BE4" w:rsidP="00070F7C">
            <w:pPr>
              <w:rPr>
                <w:rFonts w:ascii="Times New Roman" w:hAnsi="Times New Roman" w:cs="Times New Roman"/>
              </w:rPr>
            </w:pPr>
          </w:p>
          <w:p w:rsidR="00D92D7C" w:rsidRDefault="00CD0BE4" w:rsidP="00070F7C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D0BE4" w:rsidRDefault="00CD0BE4" w:rsidP="00070F7C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</w:p>
          <w:p w:rsidR="00CD0BE4" w:rsidRDefault="00CD0BE4" w:rsidP="00070F7C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</w:p>
          <w:p w:rsidR="00CD0BE4" w:rsidRDefault="00CD0BE4" w:rsidP="00070F7C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</w:p>
          <w:p w:rsidR="00CD0BE4" w:rsidRPr="00CD0BE4" w:rsidRDefault="00CD0BE4" w:rsidP="00070F7C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07.02-</w:t>
            </w:r>
            <w:r w:rsidR="00070F7C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1929" w:type="dxa"/>
          </w:tcPr>
          <w:p w:rsidR="00D92D7C" w:rsidRDefault="00CD0BE4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06.02</w:t>
            </w:r>
          </w:p>
          <w:p w:rsidR="00070F7C" w:rsidRDefault="00070F7C" w:rsidP="00070F7C">
            <w:pPr>
              <w:rPr>
                <w:rFonts w:ascii="Times New Roman" w:hAnsi="Times New Roman" w:cs="Times New Roman"/>
              </w:rPr>
            </w:pPr>
          </w:p>
          <w:p w:rsidR="00070F7C" w:rsidRDefault="00070F7C" w:rsidP="00070F7C">
            <w:pPr>
              <w:rPr>
                <w:rFonts w:ascii="Times New Roman" w:hAnsi="Times New Roman" w:cs="Times New Roman"/>
              </w:rPr>
            </w:pPr>
          </w:p>
          <w:p w:rsidR="00070F7C" w:rsidRDefault="00070F7C" w:rsidP="00070F7C">
            <w:pPr>
              <w:rPr>
                <w:rFonts w:ascii="Times New Roman" w:hAnsi="Times New Roman" w:cs="Times New Roman"/>
              </w:rPr>
            </w:pPr>
          </w:p>
          <w:p w:rsidR="00070F7C" w:rsidRDefault="00070F7C" w:rsidP="00070F7C">
            <w:pPr>
              <w:rPr>
                <w:rFonts w:ascii="Times New Roman" w:hAnsi="Times New Roman" w:cs="Times New Roman"/>
              </w:rPr>
            </w:pPr>
          </w:p>
          <w:p w:rsidR="00070F7C" w:rsidRDefault="00070F7C" w:rsidP="00070F7C">
            <w:pPr>
              <w:rPr>
                <w:rFonts w:ascii="Times New Roman" w:hAnsi="Times New Roman" w:cs="Times New Roman"/>
              </w:rPr>
            </w:pPr>
          </w:p>
          <w:p w:rsidR="00070F7C" w:rsidRPr="00D92D7C" w:rsidRDefault="00070F7C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</w:tr>
      <w:tr w:rsidR="00070F7C" w:rsidRPr="00D92D7C" w:rsidTr="00070F7C">
        <w:trPr>
          <w:trHeight w:val="525"/>
        </w:trPr>
        <w:tc>
          <w:tcPr>
            <w:tcW w:w="2941" w:type="dxa"/>
            <w:vMerge w:val="restart"/>
          </w:tcPr>
          <w:p w:rsidR="00070F7C" w:rsidRPr="00D92D7C" w:rsidRDefault="00070F7C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Величины</w:t>
            </w:r>
          </w:p>
        </w:tc>
        <w:tc>
          <w:tcPr>
            <w:tcW w:w="1656" w:type="dxa"/>
          </w:tcPr>
          <w:p w:rsidR="00070F7C" w:rsidRPr="00D92D7C" w:rsidRDefault="00B86684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Землемеры</w:t>
            </w:r>
          </w:p>
        </w:tc>
        <w:tc>
          <w:tcPr>
            <w:tcW w:w="1323" w:type="dxa"/>
          </w:tcPr>
          <w:p w:rsidR="00070F7C" w:rsidRDefault="00070F7C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070F7C" w:rsidRPr="00D92D7C" w:rsidRDefault="00070F7C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  <w:vMerge w:val="restart"/>
          </w:tcPr>
          <w:p w:rsidR="00070F7C" w:rsidRPr="00CD0BE4" w:rsidRDefault="00070F7C" w:rsidP="00070F7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CD0BE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Читать соотношения между единицами длины.</w:t>
            </w:r>
          </w:p>
          <w:p w:rsidR="00070F7C" w:rsidRPr="00CD0BE4" w:rsidRDefault="00070F7C" w:rsidP="00070F7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CD0BE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Вычислять периметр и площадь прямоугольника (квадрата).</w:t>
            </w:r>
          </w:p>
          <w:p w:rsidR="00070F7C" w:rsidRPr="00CD0BE4" w:rsidRDefault="00070F7C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070F7C" w:rsidRPr="00D92D7C" w:rsidRDefault="00070F7C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070F7C" w:rsidRPr="00D92D7C" w:rsidRDefault="00070F7C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25.02-10.03</w:t>
            </w:r>
          </w:p>
        </w:tc>
        <w:tc>
          <w:tcPr>
            <w:tcW w:w="1929" w:type="dxa"/>
          </w:tcPr>
          <w:p w:rsidR="00070F7C" w:rsidRPr="00D92D7C" w:rsidRDefault="00070F7C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</w:tr>
      <w:tr w:rsidR="00070F7C" w:rsidRPr="00D92D7C" w:rsidTr="00070F7C">
        <w:trPr>
          <w:trHeight w:val="600"/>
        </w:trPr>
        <w:tc>
          <w:tcPr>
            <w:tcW w:w="2941" w:type="dxa"/>
            <w:vMerge/>
          </w:tcPr>
          <w:p w:rsidR="00070F7C" w:rsidRDefault="00070F7C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</w:tcPr>
          <w:p w:rsidR="00070F7C" w:rsidRPr="00D92D7C" w:rsidRDefault="000458D7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Станция площадей</w:t>
            </w:r>
            <w:bookmarkStart w:id="0" w:name="_GoBack"/>
            <w:bookmarkEnd w:id="0"/>
          </w:p>
        </w:tc>
        <w:tc>
          <w:tcPr>
            <w:tcW w:w="1323" w:type="dxa"/>
          </w:tcPr>
          <w:p w:rsidR="00070F7C" w:rsidRDefault="00070F7C" w:rsidP="00070F7C">
            <w:pPr>
              <w:rPr>
                <w:rFonts w:ascii="Times New Roman" w:hAnsi="Times New Roman" w:cs="Times New Roman"/>
              </w:rPr>
            </w:pPr>
          </w:p>
          <w:p w:rsidR="00070F7C" w:rsidRDefault="00070F7C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070F7C" w:rsidRDefault="00070F7C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  <w:vMerge/>
          </w:tcPr>
          <w:p w:rsidR="00070F7C" w:rsidRPr="00CD0BE4" w:rsidRDefault="00070F7C" w:rsidP="00070F7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2114" w:type="dxa"/>
          </w:tcPr>
          <w:p w:rsidR="00070F7C" w:rsidRPr="00D92D7C" w:rsidRDefault="00070F7C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070F7C" w:rsidRPr="00D92D7C" w:rsidRDefault="00070F7C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11.03-20.03</w:t>
            </w:r>
          </w:p>
        </w:tc>
        <w:tc>
          <w:tcPr>
            <w:tcW w:w="1929" w:type="dxa"/>
          </w:tcPr>
          <w:p w:rsidR="00070F7C" w:rsidRPr="00D92D7C" w:rsidRDefault="00070F7C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</w:tr>
      <w:tr w:rsidR="00070F7C" w:rsidRPr="00D92D7C" w:rsidTr="00070F7C">
        <w:trPr>
          <w:trHeight w:val="397"/>
        </w:trPr>
        <w:tc>
          <w:tcPr>
            <w:tcW w:w="2941" w:type="dxa"/>
            <w:vMerge/>
          </w:tcPr>
          <w:p w:rsidR="00070F7C" w:rsidRDefault="00070F7C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</w:tcPr>
          <w:p w:rsidR="00070F7C" w:rsidRPr="00D92D7C" w:rsidRDefault="00B86684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по материкам</w:t>
            </w:r>
          </w:p>
        </w:tc>
        <w:tc>
          <w:tcPr>
            <w:tcW w:w="1323" w:type="dxa"/>
          </w:tcPr>
          <w:p w:rsidR="00070F7C" w:rsidRDefault="00070F7C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86" w:type="dxa"/>
            <w:vMerge/>
          </w:tcPr>
          <w:p w:rsidR="00070F7C" w:rsidRPr="00CD0BE4" w:rsidRDefault="00070F7C" w:rsidP="00070F7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2114" w:type="dxa"/>
          </w:tcPr>
          <w:p w:rsidR="00070F7C" w:rsidRPr="00D92D7C" w:rsidRDefault="00070F7C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070F7C" w:rsidRPr="00D92D7C" w:rsidRDefault="00070F7C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01.04-10.04</w:t>
            </w:r>
          </w:p>
        </w:tc>
        <w:tc>
          <w:tcPr>
            <w:tcW w:w="1929" w:type="dxa"/>
          </w:tcPr>
          <w:p w:rsidR="00070F7C" w:rsidRPr="00D92D7C" w:rsidRDefault="00070F7C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</w:tr>
      <w:tr w:rsidR="00070F7C" w:rsidRPr="00D92D7C" w:rsidTr="00070F7C">
        <w:trPr>
          <w:trHeight w:val="810"/>
        </w:trPr>
        <w:tc>
          <w:tcPr>
            <w:tcW w:w="2941" w:type="dxa"/>
            <w:vMerge w:val="restart"/>
          </w:tcPr>
          <w:p w:rsidR="00070F7C" w:rsidRPr="00D92D7C" w:rsidRDefault="00070F7C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понятия</w:t>
            </w:r>
          </w:p>
        </w:tc>
        <w:tc>
          <w:tcPr>
            <w:tcW w:w="1656" w:type="dxa"/>
          </w:tcPr>
          <w:p w:rsidR="00070F7C" w:rsidRPr="00D92D7C" w:rsidRDefault="000458D7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Геометрия</w:t>
            </w:r>
          </w:p>
        </w:tc>
        <w:tc>
          <w:tcPr>
            <w:tcW w:w="1323" w:type="dxa"/>
          </w:tcPr>
          <w:p w:rsidR="00070F7C" w:rsidRDefault="00070F7C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070F7C" w:rsidRDefault="00070F7C" w:rsidP="00070F7C">
            <w:pPr>
              <w:rPr>
                <w:rFonts w:ascii="Times New Roman" w:hAnsi="Times New Roman" w:cs="Times New Roman"/>
              </w:rPr>
            </w:pPr>
          </w:p>
          <w:p w:rsidR="00070F7C" w:rsidRPr="00D92D7C" w:rsidRDefault="00070F7C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  <w:vMerge w:val="restart"/>
          </w:tcPr>
          <w:p w:rsidR="00070F7C" w:rsidRPr="00CD0BE4" w:rsidRDefault="00070F7C" w:rsidP="00070F7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B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Называть геометрическую фигуру.</w:t>
            </w:r>
          </w:p>
          <w:p w:rsidR="00070F7C" w:rsidRPr="00CD0BE4" w:rsidRDefault="00070F7C" w:rsidP="00070F7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B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Сравнивать длины отрезков.</w:t>
            </w:r>
          </w:p>
          <w:p w:rsidR="00070F7C" w:rsidRPr="00CD0BE4" w:rsidRDefault="00070F7C" w:rsidP="00070F7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B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Различать прямые и непрямые углы.</w:t>
            </w:r>
          </w:p>
          <w:p w:rsidR="00070F7C" w:rsidRPr="00CD0BE4" w:rsidRDefault="00070F7C" w:rsidP="00070F7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B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Распознавать геометрические фигуры.</w:t>
            </w:r>
          </w:p>
          <w:p w:rsidR="00070F7C" w:rsidRPr="00CD0BE4" w:rsidRDefault="00070F7C" w:rsidP="00070F7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B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Характеризовать многоугольник.</w:t>
            </w:r>
          </w:p>
          <w:p w:rsidR="00070F7C" w:rsidRPr="00CD0BE4" w:rsidRDefault="00070F7C" w:rsidP="00070F7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B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Классифицировать углы прямые и непрямые.</w:t>
            </w:r>
          </w:p>
          <w:p w:rsidR="00070F7C" w:rsidRPr="00CD0BE4" w:rsidRDefault="00070F7C" w:rsidP="00070F7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B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Строить окружность с помощью циркуля.</w:t>
            </w:r>
          </w:p>
          <w:p w:rsidR="00070F7C" w:rsidRPr="00CD0BE4" w:rsidRDefault="00070F7C" w:rsidP="00070F7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B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Называть вершины и стороны угла; элементы многоугольника; центр и радиус окружности.</w:t>
            </w:r>
          </w:p>
          <w:p w:rsidR="00070F7C" w:rsidRPr="00CD0BE4" w:rsidRDefault="00070F7C" w:rsidP="00070F7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B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Читать обозначения луча, угла, многоугольника.</w:t>
            </w:r>
          </w:p>
          <w:p w:rsidR="00070F7C" w:rsidRPr="00CD0BE4" w:rsidRDefault="00070F7C" w:rsidP="00070F7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B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Различать луч и отрезок.</w:t>
            </w:r>
          </w:p>
          <w:p w:rsidR="00070F7C" w:rsidRPr="00CD0BE4" w:rsidRDefault="00070F7C" w:rsidP="00070F7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B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Характеризовать расположение чисел на числовом луче; взаимное расположение фигур на плоскости.</w:t>
            </w:r>
          </w:p>
          <w:p w:rsidR="00070F7C" w:rsidRPr="00CD0BE4" w:rsidRDefault="00070F7C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070F7C" w:rsidRPr="00D92D7C" w:rsidRDefault="00070F7C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070F7C" w:rsidRPr="00D92D7C" w:rsidRDefault="00070F7C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14.04-28.04</w:t>
            </w:r>
          </w:p>
        </w:tc>
        <w:tc>
          <w:tcPr>
            <w:tcW w:w="1929" w:type="dxa"/>
          </w:tcPr>
          <w:p w:rsidR="00070F7C" w:rsidRPr="00D92D7C" w:rsidRDefault="00070F7C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</w:tr>
      <w:tr w:rsidR="00070F7C" w:rsidRPr="00D92D7C" w:rsidTr="00070F7C">
        <w:trPr>
          <w:trHeight w:val="990"/>
        </w:trPr>
        <w:tc>
          <w:tcPr>
            <w:tcW w:w="2941" w:type="dxa"/>
            <w:vMerge/>
          </w:tcPr>
          <w:p w:rsidR="00070F7C" w:rsidRDefault="00070F7C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</w:tcPr>
          <w:p w:rsidR="00070F7C" w:rsidRPr="00D92D7C" w:rsidRDefault="000458D7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Волшебные ворота</w:t>
            </w:r>
          </w:p>
        </w:tc>
        <w:tc>
          <w:tcPr>
            <w:tcW w:w="1323" w:type="dxa"/>
          </w:tcPr>
          <w:p w:rsidR="00070F7C" w:rsidRDefault="00070F7C" w:rsidP="00070F7C">
            <w:pPr>
              <w:rPr>
                <w:rFonts w:ascii="Times New Roman" w:hAnsi="Times New Roman" w:cs="Times New Roman"/>
              </w:rPr>
            </w:pPr>
          </w:p>
          <w:p w:rsidR="00070F7C" w:rsidRDefault="00070F7C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070F7C" w:rsidRDefault="00070F7C" w:rsidP="00070F7C">
            <w:pPr>
              <w:rPr>
                <w:rFonts w:ascii="Times New Roman" w:hAnsi="Times New Roman" w:cs="Times New Roman"/>
              </w:rPr>
            </w:pPr>
          </w:p>
          <w:p w:rsidR="00070F7C" w:rsidRDefault="00070F7C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  <w:vMerge/>
          </w:tcPr>
          <w:p w:rsidR="00070F7C" w:rsidRPr="00CD0BE4" w:rsidRDefault="00070F7C" w:rsidP="00070F7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 w:val="restart"/>
          </w:tcPr>
          <w:p w:rsidR="00070F7C" w:rsidRDefault="00070F7C" w:rsidP="00070F7C">
            <w:pPr>
              <w:rPr>
                <w:rFonts w:ascii="Times New Roman" w:hAnsi="Times New Roman" w:cs="Times New Roman"/>
              </w:rPr>
            </w:pPr>
          </w:p>
          <w:p w:rsidR="00070F7C" w:rsidRDefault="00070F7C" w:rsidP="00070F7C">
            <w:pPr>
              <w:rPr>
                <w:rFonts w:ascii="Times New Roman" w:hAnsi="Times New Roman" w:cs="Times New Roman"/>
              </w:rPr>
            </w:pPr>
          </w:p>
          <w:p w:rsidR="00070F7C" w:rsidRDefault="00070F7C" w:rsidP="00070F7C">
            <w:pPr>
              <w:rPr>
                <w:rFonts w:ascii="Times New Roman" w:hAnsi="Times New Roman" w:cs="Times New Roman"/>
              </w:rPr>
            </w:pPr>
          </w:p>
          <w:p w:rsidR="00070F7C" w:rsidRDefault="00070F7C" w:rsidP="00070F7C">
            <w:pPr>
              <w:rPr>
                <w:rFonts w:ascii="Times New Roman" w:hAnsi="Times New Roman" w:cs="Times New Roman"/>
              </w:rPr>
            </w:pPr>
          </w:p>
          <w:p w:rsidR="00070F7C" w:rsidRDefault="00070F7C" w:rsidP="00070F7C">
            <w:pPr>
              <w:rPr>
                <w:rFonts w:ascii="Times New Roman" w:hAnsi="Times New Roman" w:cs="Times New Roman"/>
              </w:rPr>
            </w:pPr>
          </w:p>
          <w:p w:rsidR="00070F7C" w:rsidRDefault="00070F7C" w:rsidP="00070F7C">
            <w:pPr>
              <w:rPr>
                <w:rFonts w:ascii="Times New Roman" w:hAnsi="Times New Roman" w:cs="Times New Roman"/>
              </w:rPr>
            </w:pPr>
          </w:p>
          <w:p w:rsidR="00070F7C" w:rsidRPr="00D92D7C" w:rsidRDefault="00070F7C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Merge w:val="restart"/>
          </w:tcPr>
          <w:p w:rsidR="00070F7C" w:rsidRDefault="00070F7C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29.04-13.05</w:t>
            </w:r>
          </w:p>
          <w:p w:rsidR="00070F7C" w:rsidRDefault="00070F7C" w:rsidP="00070F7C">
            <w:pPr>
              <w:rPr>
                <w:rFonts w:ascii="Times New Roman" w:hAnsi="Times New Roman" w:cs="Times New Roman"/>
              </w:rPr>
            </w:pPr>
          </w:p>
          <w:p w:rsidR="00070F7C" w:rsidRDefault="00070F7C" w:rsidP="00070F7C">
            <w:pPr>
              <w:rPr>
                <w:rFonts w:ascii="Times New Roman" w:hAnsi="Times New Roman" w:cs="Times New Roman"/>
              </w:rPr>
            </w:pPr>
          </w:p>
          <w:p w:rsidR="00070F7C" w:rsidRDefault="00070F7C" w:rsidP="00070F7C">
            <w:pPr>
              <w:rPr>
                <w:rFonts w:ascii="Times New Roman" w:hAnsi="Times New Roman" w:cs="Times New Roman"/>
              </w:rPr>
            </w:pPr>
          </w:p>
          <w:p w:rsidR="00070F7C" w:rsidRDefault="00070F7C" w:rsidP="00070F7C">
            <w:pPr>
              <w:rPr>
                <w:rFonts w:ascii="Times New Roman" w:hAnsi="Times New Roman" w:cs="Times New Roman"/>
              </w:rPr>
            </w:pPr>
          </w:p>
          <w:p w:rsidR="00070F7C" w:rsidRDefault="00070F7C" w:rsidP="00070F7C">
            <w:pPr>
              <w:rPr>
                <w:rFonts w:ascii="Times New Roman" w:hAnsi="Times New Roman" w:cs="Times New Roman"/>
              </w:rPr>
            </w:pPr>
          </w:p>
          <w:p w:rsidR="00070F7C" w:rsidRDefault="00070F7C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14.04-20.05</w:t>
            </w:r>
          </w:p>
          <w:p w:rsidR="00070F7C" w:rsidRDefault="00070F7C" w:rsidP="00070F7C">
            <w:pPr>
              <w:rPr>
                <w:rFonts w:ascii="Times New Roman" w:hAnsi="Times New Roman" w:cs="Times New Roman"/>
              </w:rPr>
            </w:pPr>
          </w:p>
          <w:p w:rsidR="00070F7C" w:rsidRDefault="00070F7C" w:rsidP="00070F7C">
            <w:pPr>
              <w:rPr>
                <w:rFonts w:ascii="Times New Roman" w:hAnsi="Times New Roman" w:cs="Times New Roman"/>
              </w:rPr>
            </w:pPr>
          </w:p>
          <w:p w:rsidR="00070F7C" w:rsidRDefault="00070F7C" w:rsidP="00070F7C">
            <w:pPr>
              <w:rPr>
                <w:rFonts w:ascii="Times New Roman" w:hAnsi="Times New Roman" w:cs="Times New Roman"/>
              </w:rPr>
            </w:pPr>
          </w:p>
          <w:p w:rsidR="00070F7C" w:rsidRDefault="00070F7C" w:rsidP="00070F7C">
            <w:pPr>
              <w:rPr>
                <w:rFonts w:ascii="Times New Roman" w:hAnsi="Times New Roman" w:cs="Times New Roman"/>
              </w:rPr>
            </w:pPr>
          </w:p>
          <w:p w:rsidR="00070F7C" w:rsidRDefault="00070F7C" w:rsidP="00070F7C">
            <w:pPr>
              <w:rPr>
                <w:rFonts w:ascii="Times New Roman" w:hAnsi="Times New Roman" w:cs="Times New Roman"/>
              </w:rPr>
            </w:pPr>
          </w:p>
          <w:p w:rsidR="00070F7C" w:rsidRPr="00D92D7C" w:rsidRDefault="00070F7C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 w:val="restart"/>
          </w:tcPr>
          <w:p w:rsidR="00070F7C" w:rsidRDefault="00070F7C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13.05</w:t>
            </w:r>
          </w:p>
          <w:p w:rsidR="00070F7C" w:rsidRDefault="00070F7C" w:rsidP="00070F7C">
            <w:pPr>
              <w:rPr>
                <w:rFonts w:ascii="Times New Roman" w:hAnsi="Times New Roman" w:cs="Times New Roman"/>
              </w:rPr>
            </w:pPr>
          </w:p>
          <w:p w:rsidR="00070F7C" w:rsidRDefault="00070F7C" w:rsidP="00070F7C">
            <w:pPr>
              <w:rPr>
                <w:rFonts w:ascii="Times New Roman" w:hAnsi="Times New Roman" w:cs="Times New Roman"/>
              </w:rPr>
            </w:pPr>
          </w:p>
          <w:p w:rsidR="00070F7C" w:rsidRDefault="00070F7C" w:rsidP="00070F7C">
            <w:pPr>
              <w:rPr>
                <w:rFonts w:ascii="Times New Roman" w:hAnsi="Times New Roman" w:cs="Times New Roman"/>
              </w:rPr>
            </w:pPr>
          </w:p>
          <w:p w:rsidR="00070F7C" w:rsidRDefault="00070F7C" w:rsidP="00070F7C">
            <w:pPr>
              <w:rPr>
                <w:rFonts w:ascii="Times New Roman" w:hAnsi="Times New Roman" w:cs="Times New Roman"/>
              </w:rPr>
            </w:pPr>
          </w:p>
          <w:p w:rsidR="00070F7C" w:rsidRDefault="00070F7C" w:rsidP="00070F7C">
            <w:pPr>
              <w:rPr>
                <w:rFonts w:ascii="Times New Roman" w:hAnsi="Times New Roman" w:cs="Times New Roman"/>
              </w:rPr>
            </w:pPr>
          </w:p>
          <w:p w:rsidR="00070F7C" w:rsidRPr="00D92D7C" w:rsidRDefault="00070F7C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</w:tr>
      <w:tr w:rsidR="00070F7C" w:rsidRPr="00D92D7C" w:rsidTr="00070F7C">
        <w:trPr>
          <w:trHeight w:val="2745"/>
        </w:trPr>
        <w:tc>
          <w:tcPr>
            <w:tcW w:w="2941" w:type="dxa"/>
            <w:vMerge/>
          </w:tcPr>
          <w:p w:rsidR="00070F7C" w:rsidRDefault="00070F7C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</w:tcPr>
          <w:p w:rsidR="00070F7C" w:rsidRPr="00D92D7C" w:rsidRDefault="00070F7C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070F7C" w:rsidRDefault="00070F7C" w:rsidP="00070F7C">
            <w:pPr>
              <w:rPr>
                <w:rFonts w:ascii="Times New Roman" w:hAnsi="Times New Roman" w:cs="Times New Roman"/>
              </w:rPr>
            </w:pPr>
          </w:p>
          <w:p w:rsidR="00070F7C" w:rsidRDefault="00070F7C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070F7C" w:rsidRDefault="00070F7C" w:rsidP="00070F7C">
            <w:pPr>
              <w:rPr>
                <w:rFonts w:ascii="Times New Roman" w:hAnsi="Times New Roman" w:cs="Times New Roman"/>
              </w:rPr>
            </w:pPr>
          </w:p>
          <w:p w:rsidR="00070F7C" w:rsidRDefault="00070F7C" w:rsidP="00070F7C">
            <w:pPr>
              <w:rPr>
                <w:rFonts w:ascii="Times New Roman" w:hAnsi="Times New Roman" w:cs="Times New Roman"/>
              </w:rPr>
            </w:pPr>
          </w:p>
          <w:p w:rsidR="00070F7C" w:rsidRDefault="00070F7C" w:rsidP="00070F7C">
            <w:pPr>
              <w:rPr>
                <w:rFonts w:ascii="Times New Roman" w:hAnsi="Times New Roman" w:cs="Times New Roman"/>
              </w:rPr>
            </w:pPr>
          </w:p>
          <w:p w:rsidR="00070F7C" w:rsidRDefault="00070F7C" w:rsidP="00070F7C">
            <w:pPr>
              <w:rPr>
                <w:rFonts w:ascii="Times New Roman" w:hAnsi="Times New Roman" w:cs="Times New Roman"/>
              </w:rPr>
            </w:pPr>
          </w:p>
          <w:p w:rsidR="00070F7C" w:rsidRDefault="00070F7C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  <w:vMerge/>
          </w:tcPr>
          <w:p w:rsidR="00070F7C" w:rsidRPr="00CD0BE4" w:rsidRDefault="00070F7C" w:rsidP="00070F7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</w:tcPr>
          <w:p w:rsidR="00070F7C" w:rsidRPr="00D92D7C" w:rsidRDefault="00070F7C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Merge/>
          </w:tcPr>
          <w:p w:rsidR="00070F7C" w:rsidRPr="00D92D7C" w:rsidRDefault="00070F7C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070F7C" w:rsidRPr="00D92D7C" w:rsidRDefault="00070F7C" w:rsidP="00070F7C">
            <w:pPr>
              <w:rPr>
                <w:rFonts w:ascii="Times New Roman" w:hAnsi="Times New Roman" w:cs="Times New Roman"/>
              </w:rPr>
            </w:pPr>
          </w:p>
        </w:tc>
      </w:tr>
      <w:tr w:rsidR="00CD0BE4" w:rsidRPr="00D92D7C" w:rsidTr="00070F7C">
        <w:tc>
          <w:tcPr>
            <w:tcW w:w="2941" w:type="dxa"/>
          </w:tcPr>
          <w:p w:rsidR="00CD0BE4" w:rsidRPr="00D92D7C" w:rsidRDefault="00CD0BE4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Повторение</w:t>
            </w:r>
          </w:p>
        </w:tc>
        <w:tc>
          <w:tcPr>
            <w:tcW w:w="1656" w:type="dxa"/>
          </w:tcPr>
          <w:p w:rsidR="00CD0BE4" w:rsidRPr="00D92D7C" w:rsidRDefault="00CD0BE4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CD0BE4" w:rsidRPr="00D92D7C" w:rsidRDefault="00CD0BE4" w:rsidP="0007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6" w:type="dxa"/>
          </w:tcPr>
          <w:p w:rsidR="00CD0BE4" w:rsidRPr="00CD0BE4" w:rsidRDefault="00CD0BE4" w:rsidP="00070F7C">
            <w:pPr>
              <w:rPr>
                <w:rFonts w:ascii="Times New Roman" w:hAnsi="Times New Roman" w:cs="Times New Roman"/>
              </w:rPr>
            </w:pPr>
            <w:r w:rsidRPr="00CD0BE4">
              <w:rPr>
                <w:rFonts w:ascii="Times New Roman" w:hAnsi="Times New Roman" w:cs="Times New Roman"/>
              </w:rPr>
              <w:t>Повторение и систематизация знаний</w:t>
            </w:r>
          </w:p>
        </w:tc>
        <w:tc>
          <w:tcPr>
            <w:tcW w:w="2114" w:type="dxa"/>
          </w:tcPr>
          <w:p w:rsidR="00CD0BE4" w:rsidRPr="00D92D7C" w:rsidRDefault="00CD0BE4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CD0BE4" w:rsidRPr="00D92D7C" w:rsidRDefault="00CD0BE4" w:rsidP="0007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CD0BE4" w:rsidRPr="00D92D7C" w:rsidRDefault="00CD0BE4" w:rsidP="00070F7C">
            <w:pPr>
              <w:rPr>
                <w:rFonts w:ascii="Times New Roman" w:hAnsi="Times New Roman" w:cs="Times New Roman"/>
              </w:rPr>
            </w:pPr>
          </w:p>
        </w:tc>
      </w:tr>
    </w:tbl>
    <w:p w:rsidR="006E1587" w:rsidRPr="00D92D7C" w:rsidRDefault="006E1587">
      <w:pPr>
        <w:rPr>
          <w:rFonts w:ascii="Times New Roman" w:hAnsi="Times New Roman" w:cs="Times New Roman"/>
          <w:b/>
        </w:rPr>
      </w:pPr>
    </w:p>
    <w:sectPr w:rsidR="006E1587" w:rsidRPr="00D92D7C" w:rsidSect="006E1587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8B6" w:rsidRDefault="00E338B6" w:rsidP="00C16649">
      <w:pPr>
        <w:spacing w:after="0" w:line="240" w:lineRule="auto"/>
      </w:pPr>
      <w:r>
        <w:separator/>
      </w:r>
    </w:p>
  </w:endnote>
  <w:endnote w:type="continuationSeparator" w:id="0">
    <w:p w:rsidR="00E338B6" w:rsidRDefault="00E338B6" w:rsidP="00C1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8B6" w:rsidRDefault="00E338B6" w:rsidP="00C16649">
      <w:pPr>
        <w:spacing w:after="0" w:line="240" w:lineRule="auto"/>
      </w:pPr>
      <w:r>
        <w:separator/>
      </w:r>
    </w:p>
  </w:footnote>
  <w:footnote w:type="continuationSeparator" w:id="0">
    <w:p w:rsidR="00E338B6" w:rsidRDefault="00E338B6" w:rsidP="00C16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49" w:rsidRDefault="00C1664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54"/>
    <w:rsid w:val="000458D7"/>
    <w:rsid w:val="00070F7C"/>
    <w:rsid w:val="001B5854"/>
    <w:rsid w:val="005E1440"/>
    <w:rsid w:val="006E1587"/>
    <w:rsid w:val="00804B61"/>
    <w:rsid w:val="008901C4"/>
    <w:rsid w:val="00B65A47"/>
    <w:rsid w:val="00B86684"/>
    <w:rsid w:val="00C16649"/>
    <w:rsid w:val="00CD0BE4"/>
    <w:rsid w:val="00D53C82"/>
    <w:rsid w:val="00D92D7C"/>
    <w:rsid w:val="00E338B6"/>
    <w:rsid w:val="00FE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2019-10-09T02:33:00Z</dcterms:created>
  <dcterms:modified xsi:type="dcterms:W3CDTF">2019-12-18T17:29:00Z</dcterms:modified>
</cp:coreProperties>
</file>