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82" w:rsidRPr="006E1587" w:rsidRDefault="006E1587" w:rsidP="006E1587">
      <w:pPr>
        <w:jc w:val="center"/>
        <w:rPr>
          <w:b/>
        </w:rPr>
      </w:pPr>
      <w:r w:rsidRPr="006E1587">
        <w:rPr>
          <w:b/>
        </w:rPr>
        <w:t xml:space="preserve">Тематическое планирование </w:t>
      </w:r>
      <w:proofErr w:type="spellStart"/>
      <w:r w:rsidR="00D92D7C">
        <w:rPr>
          <w:b/>
        </w:rPr>
        <w:t>блочно</w:t>
      </w:r>
      <w:proofErr w:type="spellEnd"/>
      <w:r w:rsidR="00D92D7C">
        <w:rPr>
          <w:b/>
        </w:rPr>
        <w:t>-событийных погружений на  2019-2020 учебный год</w:t>
      </w:r>
    </w:p>
    <w:p w:rsidR="006E1587" w:rsidRPr="006E1587" w:rsidRDefault="006E1587">
      <w:r w:rsidRPr="006E1587">
        <w:rPr>
          <w:b/>
        </w:rPr>
        <w:t xml:space="preserve">Предмет </w:t>
      </w:r>
      <w:r w:rsidR="005E1440">
        <w:t xml:space="preserve"> Изобразительное искусство</w:t>
      </w:r>
    </w:p>
    <w:p w:rsidR="006E1587" w:rsidRPr="006E1587" w:rsidRDefault="006E1587">
      <w:pPr>
        <w:rPr>
          <w:b/>
        </w:rPr>
      </w:pPr>
      <w:r w:rsidRPr="006E1587">
        <w:rPr>
          <w:b/>
        </w:rPr>
        <w:t xml:space="preserve"> Учитель </w:t>
      </w:r>
      <w:r w:rsidRPr="006E1587">
        <w:t>Павлова О.А.</w:t>
      </w:r>
      <w:r w:rsidRPr="006E1587">
        <w:rPr>
          <w:b/>
        </w:rPr>
        <w:t xml:space="preserve">  </w:t>
      </w:r>
      <w:r w:rsidR="000D18AE">
        <w:rPr>
          <w:b/>
        </w:rPr>
        <w:t xml:space="preserve">   Класс 4</w:t>
      </w:r>
    </w:p>
    <w:tbl>
      <w:tblPr>
        <w:tblStyle w:val="a3"/>
        <w:tblpPr w:leftFromText="180" w:rightFromText="180" w:vertAnchor="page" w:horzAnchor="margin" w:tblpY="3706"/>
        <w:tblW w:w="0" w:type="auto"/>
        <w:tblLook w:val="04A0" w:firstRow="1" w:lastRow="0" w:firstColumn="1" w:lastColumn="0" w:noHBand="0" w:noVBand="1"/>
      </w:tblPr>
      <w:tblGrid>
        <w:gridCol w:w="2911"/>
        <w:gridCol w:w="1797"/>
        <w:gridCol w:w="1323"/>
        <w:gridCol w:w="3154"/>
        <w:gridCol w:w="2089"/>
        <w:gridCol w:w="1624"/>
        <w:gridCol w:w="1888"/>
      </w:tblGrid>
      <w:tr w:rsidR="00D92D7C" w:rsidTr="00D92D7C">
        <w:tc>
          <w:tcPr>
            <w:tcW w:w="2941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Раздел программы</w:t>
            </w:r>
          </w:p>
        </w:tc>
        <w:tc>
          <w:tcPr>
            <w:tcW w:w="1656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Название БСП</w:t>
            </w:r>
          </w:p>
        </w:tc>
        <w:tc>
          <w:tcPr>
            <w:tcW w:w="1323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Количество часов</w:t>
            </w:r>
          </w:p>
        </w:tc>
        <w:tc>
          <w:tcPr>
            <w:tcW w:w="3186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Характеристика деятельности учащихся</w:t>
            </w:r>
          </w:p>
        </w:tc>
        <w:tc>
          <w:tcPr>
            <w:tcW w:w="2114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 xml:space="preserve">Развитие дивергентного мышления и </w:t>
            </w:r>
            <w:proofErr w:type="spellStart"/>
            <w:r w:rsidRPr="006E1587">
              <w:rPr>
                <w:b/>
              </w:rPr>
              <w:t>эмпатии</w:t>
            </w:r>
            <w:proofErr w:type="spellEnd"/>
          </w:p>
        </w:tc>
        <w:tc>
          <w:tcPr>
            <w:tcW w:w="1637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Срок проведения</w:t>
            </w:r>
          </w:p>
        </w:tc>
        <w:tc>
          <w:tcPr>
            <w:tcW w:w="1929" w:type="dxa"/>
          </w:tcPr>
          <w:p w:rsidR="00D92D7C" w:rsidRPr="006E1587" w:rsidRDefault="00D92D7C" w:rsidP="00D92D7C">
            <w:pPr>
              <w:rPr>
                <w:b/>
              </w:rPr>
            </w:pPr>
            <w:r w:rsidRPr="006E1587">
              <w:rPr>
                <w:b/>
              </w:rPr>
              <w:t>Дата обратной связи (оценка БСП)</w:t>
            </w:r>
          </w:p>
        </w:tc>
      </w:tr>
      <w:tr w:rsidR="00D92D7C" w:rsidRPr="00D92D7C" w:rsidTr="00D92D7C">
        <w:tc>
          <w:tcPr>
            <w:tcW w:w="2941" w:type="dxa"/>
          </w:tcPr>
          <w:p w:rsidR="00D92D7C" w:rsidRPr="00D92D7C" w:rsidRDefault="00672589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дифференцированного зрения. Форма</w:t>
            </w:r>
          </w:p>
        </w:tc>
        <w:tc>
          <w:tcPr>
            <w:tcW w:w="1656" w:type="dxa"/>
          </w:tcPr>
          <w:p w:rsidR="00D92D7C" w:rsidRPr="00D92D7C" w:rsidRDefault="00672589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Художник –</w:t>
            </w:r>
            <w:r w:rsidR="00173D28">
              <w:rPr>
                <w:rFonts w:ascii="Times New Roman" w:hAnsi="Times New Roman" w:cs="Times New Roman"/>
              </w:rPr>
              <w:t xml:space="preserve"> творец</w:t>
            </w:r>
          </w:p>
        </w:tc>
        <w:tc>
          <w:tcPr>
            <w:tcW w:w="1323" w:type="dxa"/>
          </w:tcPr>
          <w:p w:rsidR="00D92D7C" w:rsidRPr="00D92D7C" w:rsidRDefault="00672589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186" w:type="dxa"/>
          </w:tcPr>
          <w:p w:rsidR="00672589" w:rsidRPr="00672589" w:rsidRDefault="00672589" w:rsidP="00173D28">
            <w:pPr>
              <w:widowControl w:val="0"/>
              <w:shd w:val="clear" w:color="auto" w:fill="FFFFFF"/>
              <w:tabs>
                <w:tab w:val="left" w:pos="58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589">
              <w:rPr>
                <w:rFonts w:ascii="Times New Roman" w:eastAsia="Times New Roman" w:hAnsi="Times New Roman" w:cs="Times New Roman"/>
                <w:lang w:eastAsia="ru-RU"/>
              </w:rPr>
              <w:tab/>
              <w:t>Развивать представление об особенностях окружающей природной среды и их влиянии на представления каждого народа об устройстве мира — мироздании: красоте, добре, чести и справедливости. Формировать представление о красоте и величии природы в большом и малом. Связь былин, сказаний, сказок песен, танцев с природным окружением.</w:t>
            </w:r>
          </w:p>
          <w:p w:rsidR="00672589" w:rsidRPr="00672589" w:rsidRDefault="00672589" w:rsidP="00672589">
            <w:pPr>
              <w:widowControl w:val="0"/>
              <w:shd w:val="clear" w:color="auto" w:fill="FFFFFF"/>
              <w:tabs>
                <w:tab w:val="left" w:pos="658"/>
                <w:tab w:val="left" w:pos="5477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589">
              <w:rPr>
                <w:rFonts w:ascii="Times New Roman" w:eastAsia="Times New Roman" w:hAnsi="Times New Roman" w:cs="Times New Roman"/>
                <w:lang w:eastAsia="ru-RU"/>
              </w:rPr>
              <w:t xml:space="preserve">1.3.Освоение разными народами своего природного пространства. Зависимость архитектуры, одежды, утвари от климатических условий. Развитие понимания того, что каждый народ живёт в своём природном </w:t>
            </w:r>
            <w:r w:rsidRPr="0067258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пространстве, которые отличаются </w:t>
            </w:r>
            <w:r w:rsidRPr="00672589">
              <w:rPr>
                <w:rFonts w:ascii="Times New Roman" w:eastAsia="Times New Roman" w:hAnsi="Times New Roman" w:cs="Times New Roman"/>
                <w:lang w:eastAsia="ru-RU"/>
              </w:rPr>
              <w:t>разнообразием природных ландшафтов (рельеф местности), климатом, флорой и фауной.</w:t>
            </w:r>
          </w:p>
          <w:p w:rsidR="00672589" w:rsidRPr="00672589" w:rsidRDefault="00672589" w:rsidP="00173D28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ab/>
              <w:t xml:space="preserve">Организация и проведение работ по памяти или по наблюдению на темы по выбору: развитие представлений о композиции на основе кругового распределения фигур в пространстве. </w:t>
            </w:r>
            <w:proofErr w:type="gramStart"/>
            <w:r w:rsidRPr="00672589">
              <w:rPr>
                <w:rFonts w:ascii="Times New Roman" w:eastAsia="Times New Roman" w:hAnsi="Times New Roman" w:cs="Times New Roman"/>
                <w:lang w:eastAsia="ru-RU"/>
              </w:rPr>
              <w:t>Использование в работе способов, приемов, средств художественной выразительности: композиция, манера письма, колорит, ритм, формат, сюжет.</w:t>
            </w:r>
            <w:proofErr w:type="gramEnd"/>
          </w:p>
          <w:p w:rsidR="00672589" w:rsidRPr="00672589" w:rsidRDefault="00173D28" w:rsidP="00173D28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672589" w:rsidRPr="00672589">
              <w:rPr>
                <w:rFonts w:ascii="Times New Roman" w:eastAsia="Times New Roman" w:hAnsi="Times New Roman" w:cs="Times New Roman"/>
                <w:lang w:eastAsia="ru-RU"/>
              </w:rPr>
              <w:t xml:space="preserve">Содержание и художественный образ в произведениях разных художников в разных видах искусства (изобразительное искусство, </w:t>
            </w:r>
            <w:r w:rsidR="00672589" w:rsidRPr="00672589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архитектура, декоративно-прикладное искусство, литература и музыка) </w:t>
            </w:r>
            <w:r w:rsidR="00672589" w:rsidRPr="00672589">
              <w:rPr>
                <w:rFonts w:ascii="Times New Roman" w:eastAsia="Times New Roman" w:hAnsi="Times New Roman" w:cs="Times New Roman"/>
                <w:lang w:eastAsia="ru-RU"/>
              </w:rPr>
              <w:t>помогают понять, как каждый народ воспринимают природу и выстраивают с ней отношения. Народная архитектура в природной среде.</w:t>
            </w:r>
          </w:p>
          <w:p w:rsidR="00672589" w:rsidRPr="00672589" w:rsidRDefault="00173D28" w:rsidP="00173D28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672589" w:rsidRPr="00672589">
              <w:rPr>
                <w:rFonts w:ascii="Times New Roman" w:eastAsia="Times New Roman" w:hAnsi="Times New Roman" w:cs="Times New Roman"/>
                <w:lang w:eastAsia="ru-RU"/>
              </w:rPr>
              <w:t>Пространственные отношения между предметами в открытом пространстве с учетом единой точки зрения и воздушной перспективы. Формирование понятия об ахроматической и хроматической гамме.</w:t>
            </w:r>
          </w:p>
          <w:p w:rsidR="00672589" w:rsidRDefault="00173D28" w:rsidP="00173D28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672589" w:rsidRPr="00672589">
              <w:rPr>
                <w:rFonts w:ascii="Times New Roman" w:eastAsia="Times New Roman" w:hAnsi="Times New Roman" w:cs="Times New Roman"/>
                <w:lang w:eastAsia="ru-RU"/>
              </w:rPr>
              <w:t xml:space="preserve">Сюжетно-смысловая </w:t>
            </w:r>
            <w:r w:rsidR="00672589" w:rsidRPr="00672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компоновка фигур с учетом организации плоскости рисунка как единого образа. Передача индивидуальной характеристики персонажей через их </w:t>
            </w:r>
            <w:proofErr w:type="gramStart"/>
            <w:r w:rsidR="00672589" w:rsidRPr="00672589">
              <w:rPr>
                <w:rFonts w:ascii="Times New Roman" w:eastAsia="Times New Roman" w:hAnsi="Times New Roman" w:cs="Times New Roman"/>
                <w:lang w:eastAsia="ru-RU"/>
              </w:rPr>
              <w:t>внешнее</w:t>
            </w:r>
            <w:proofErr w:type="gramEnd"/>
            <w:r w:rsidR="00672589" w:rsidRPr="00672589">
              <w:rPr>
                <w:rFonts w:ascii="Times New Roman" w:eastAsia="Times New Roman" w:hAnsi="Times New Roman" w:cs="Times New Roman"/>
                <w:lang w:eastAsia="ru-RU"/>
              </w:rPr>
              <w:t xml:space="preserve"> сюжетно-смысловые </w:t>
            </w:r>
            <w:r w:rsidR="00672589" w:rsidRPr="0067258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атрибуты. Развитие стремления самостоятельно решать творческие задачи </w:t>
            </w:r>
            <w:r w:rsidR="00672589" w:rsidRPr="00672589">
              <w:rPr>
                <w:rFonts w:ascii="Times New Roman" w:eastAsia="Times New Roman" w:hAnsi="Times New Roman" w:cs="Times New Roman"/>
                <w:lang w:eastAsia="ru-RU"/>
              </w:rPr>
              <w:t>в работе над произведением.</w:t>
            </w:r>
          </w:p>
          <w:p w:rsidR="00672589" w:rsidRPr="00672589" w:rsidRDefault="00672589" w:rsidP="00672589">
            <w:pPr>
              <w:widowControl w:val="0"/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672589">
              <w:rPr>
                <w:rFonts w:ascii="Times New Roman" w:eastAsia="Times New Roman" w:hAnsi="Times New Roman" w:cs="Times New Roman"/>
                <w:lang w:eastAsia="ru-RU"/>
              </w:rPr>
              <w:t>Знакомство с пропорциями тела человека. Передача характерных особенностей модели (формы головы, частей лица, прически, одежды, фактуры и окраски) графическими средствами (наброски, зарисовки, на передачу характерной формы и характера человека) Изображение человека по наблюдению.</w:t>
            </w:r>
          </w:p>
          <w:p w:rsidR="00672589" w:rsidRPr="00672589" w:rsidRDefault="00672589" w:rsidP="00672589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60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589">
              <w:rPr>
                <w:rFonts w:ascii="Times New Roman" w:eastAsia="Times New Roman" w:hAnsi="Times New Roman" w:cs="Times New Roman"/>
                <w:lang w:eastAsia="ru-RU"/>
              </w:rPr>
              <w:t>Рисование с натуры одного предмета (домашней утвари разных народностей) в разной цветовой гамме: передача окраски предметов хроматическими цветами; передача окраски предметов с помощью тональных отношениями (черно-белое изображение).</w:t>
            </w:r>
          </w:p>
          <w:p w:rsidR="00672589" w:rsidRPr="00672589" w:rsidRDefault="00672589" w:rsidP="006725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589">
              <w:rPr>
                <w:rFonts w:ascii="Times New Roman" w:eastAsia="Times New Roman" w:hAnsi="Times New Roman" w:cs="Times New Roman"/>
                <w:lang w:eastAsia="ru-RU"/>
              </w:rPr>
              <w:t xml:space="preserve">Передача на плоскости в объеме характерных особенностей предмета, его пропорций, конструкции, </w:t>
            </w:r>
            <w:r w:rsidRPr="00672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масштаба деталей, выразительности формы. Знакомство с песенным фольклором, сказками и былинами разных народов. Обращать внимание на описание в сказках характеров героев, природного и бытового пространства.</w:t>
            </w:r>
          </w:p>
          <w:p w:rsidR="00D92D7C" w:rsidRPr="00672589" w:rsidRDefault="00672589" w:rsidP="00672589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     </w:t>
            </w:r>
            <w:proofErr w:type="gramStart"/>
            <w:r w:rsidRPr="0067258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Коллективные исследования по материалам народной архитектуры, </w:t>
            </w:r>
            <w:r w:rsidRPr="00672589">
              <w:rPr>
                <w:rFonts w:ascii="Times New Roman" w:eastAsia="Times New Roman" w:hAnsi="Times New Roman" w:cs="Times New Roman"/>
                <w:lang w:eastAsia="ru-RU"/>
              </w:rPr>
              <w:t xml:space="preserve">условий жизни, занятий, народного творчества разных народов (казахи, </w:t>
            </w:r>
            <w:r w:rsidRPr="0067258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горцы, китайцы, русские, др.).</w:t>
            </w:r>
            <w:proofErr w:type="gramEnd"/>
            <w:r w:rsidRPr="0067258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Общее и отличие одного народа от другого, </w:t>
            </w:r>
            <w:r w:rsidRPr="00672589">
              <w:rPr>
                <w:rFonts w:ascii="Times New Roman" w:eastAsia="Times New Roman" w:hAnsi="Times New Roman" w:cs="Times New Roman"/>
                <w:lang w:eastAsia="ru-RU"/>
              </w:rPr>
              <w:t>в чем это проявляется и причины этого отличия.</w:t>
            </w:r>
          </w:p>
        </w:tc>
        <w:tc>
          <w:tcPr>
            <w:tcW w:w="2114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92D7C" w:rsidRPr="00D92D7C" w:rsidRDefault="00173D28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02.09-21.10</w:t>
            </w:r>
          </w:p>
        </w:tc>
        <w:tc>
          <w:tcPr>
            <w:tcW w:w="1929" w:type="dxa"/>
          </w:tcPr>
          <w:p w:rsidR="00D92D7C" w:rsidRPr="00D92D7C" w:rsidRDefault="00173D28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</w:tr>
      <w:tr w:rsidR="00D92D7C" w:rsidRPr="00D92D7C" w:rsidTr="00D92D7C">
        <w:tc>
          <w:tcPr>
            <w:tcW w:w="2941" w:type="dxa"/>
          </w:tcPr>
          <w:p w:rsidR="00D92D7C" w:rsidRPr="00D92D7C" w:rsidRDefault="00672589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дифференцированного зрения</w:t>
            </w:r>
            <w:r>
              <w:rPr>
                <w:rFonts w:ascii="Times New Roman" w:hAnsi="Times New Roman" w:cs="Times New Roman"/>
              </w:rPr>
              <w:t>. Цвет</w:t>
            </w:r>
          </w:p>
        </w:tc>
        <w:tc>
          <w:tcPr>
            <w:tcW w:w="1656" w:type="dxa"/>
          </w:tcPr>
          <w:p w:rsidR="00D92D7C" w:rsidRPr="00D92D7C" w:rsidRDefault="00173D28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выставке деревенской избы</w:t>
            </w:r>
          </w:p>
        </w:tc>
        <w:tc>
          <w:tcPr>
            <w:tcW w:w="1323" w:type="dxa"/>
          </w:tcPr>
          <w:p w:rsidR="00D92D7C" w:rsidRPr="00D92D7C" w:rsidRDefault="00672589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186" w:type="dxa"/>
          </w:tcPr>
          <w:p w:rsidR="00672589" w:rsidRPr="00672589" w:rsidRDefault="00672589" w:rsidP="00672589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   </w:t>
            </w:r>
            <w:r w:rsidRPr="0067258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Знакомство с народными праздниками. Оформление и разыгрывание </w:t>
            </w:r>
            <w:r w:rsidRPr="00672589">
              <w:rPr>
                <w:rFonts w:ascii="Times New Roman" w:eastAsia="Times New Roman" w:hAnsi="Times New Roman" w:cs="Times New Roman"/>
                <w:lang w:eastAsia="ru-RU"/>
              </w:rPr>
              <w:t>народных праздников, обрядов, соответствующих временам года и сезонным работам.</w:t>
            </w:r>
          </w:p>
          <w:p w:rsidR="00672589" w:rsidRPr="00672589" w:rsidRDefault="00672589" w:rsidP="006725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589">
              <w:rPr>
                <w:rFonts w:ascii="Times New Roman" w:eastAsia="Times New Roman" w:hAnsi="Times New Roman" w:cs="Times New Roman"/>
                <w:lang w:eastAsia="ru-RU"/>
              </w:rPr>
              <w:t xml:space="preserve">Лепка из глины или пластилина, коллективная многофигурная </w:t>
            </w:r>
            <w:r w:rsidRPr="0067258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композиция: «Праздник в деревне, ауле», «Праздник дракона» и др. Лепка человека в национальном костюме, за определенным видом деятельности.</w:t>
            </w:r>
          </w:p>
          <w:p w:rsidR="00672589" w:rsidRPr="00672589" w:rsidRDefault="00672589" w:rsidP="00672589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58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7258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Пропорции человека. Лепка в глине или пластилине.</w:t>
            </w:r>
          </w:p>
          <w:p w:rsidR="00672589" w:rsidRPr="00672589" w:rsidRDefault="00672589" w:rsidP="00672589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ab/>
              <w:t>Литературно-сказочные сюжеты в изобразительном творчестве. Создание объемно-пространственной композиции по мотивам народной архитектуры в природной среде по описанию в народной сказке.</w:t>
            </w:r>
          </w:p>
          <w:p w:rsidR="00672589" w:rsidRPr="00672589" w:rsidRDefault="00672589" w:rsidP="00672589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    </w:t>
            </w:r>
            <w:r w:rsidRPr="0067258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Декоративное украшение и убранство народной архитектуры (изба, </w:t>
            </w:r>
            <w:r w:rsidRPr="00672589">
              <w:rPr>
                <w:rFonts w:ascii="Times New Roman" w:eastAsia="Times New Roman" w:hAnsi="Times New Roman" w:cs="Times New Roman"/>
                <w:lang w:eastAsia="ru-RU"/>
              </w:rPr>
              <w:t xml:space="preserve">хата, хижина, сакля, юрта, и др.). </w:t>
            </w:r>
          </w:p>
          <w:p w:rsidR="00672589" w:rsidRPr="00672589" w:rsidRDefault="00672589" w:rsidP="00672589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Pr="00672589">
              <w:rPr>
                <w:rFonts w:ascii="Times New Roman" w:eastAsia="Times New Roman" w:hAnsi="Times New Roman" w:cs="Times New Roman"/>
                <w:lang w:eastAsia="ru-RU"/>
              </w:rPr>
              <w:t>Симметрия и асимметрия в природе и декоративно-прикладном искусстве. Передача на плоскости и в объеме характерных особенностей предмета с учетом его пропорций и конструкции, масштаба деталей, выразительности изображений. Отображение флоры и фауны своего региона в орнаменте каждого народа.</w:t>
            </w:r>
          </w:p>
          <w:p w:rsidR="00D92D7C" w:rsidRPr="00D92D7C" w:rsidRDefault="00672589" w:rsidP="00672589">
            <w:pPr>
              <w:rPr>
                <w:rFonts w:ascii="Times New Roman" w:hAnsi="Times New Roman" w:cs="Times New Roman"/>
              </w:rPr>
            </w:pPr>
            <w:proofErr w:type="gramStart"/>
            <w:r w:rsidRPr="00672589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Изображение замкнутого пространства Представление о трехмерном </w:t>
            </w:r>
            <w:r w:rsidRPr="00672589">
              <w:rPr>
                <w:rFonts w:ascii="Times New Roman" w:eastAsia="Times New Roman" w:hAnsi="Times New Roman" w:cs="Times New Roman"/>
                <w:lang w:eastAsia="ru-RU"/>
              </w:rPr>
              <w:t>пространстве помещения и его изображения на плоскости (три измерения: длина, высота, глубина (ширина).</w:t>
            </w:r>
            <w:proofErr w:type="gramEnd"/>
            <w:r w:rsidRPr="00672589">
              <w:rPr>
                <w:rFonts w:ascii="Times New Roman" w:eastAsia="Times New Roman" w:hAnsi="Times New Roman" w:cs="Times New Roman"/>
                <w:lang w:eastAsia="ru-RU"/>
              </w:rPr>
              <w:t xml:space="preserve"> Формирование представлений о внутреннем убранстве народного жилища, в котором отразились представления народа об </w:t>
            </w:r>
            <w:r w:rsidRPr="00672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устройстве мира (мироздании) и красоте. Предметы интерьера (домашняя утварь, мебель и другие) их форма, украшение, материал, из которого они изготовлены, могут многое поведать о жизни народа: об окружающей природе (растительном и животном мире).</w:t>
            </w:r>
          </w:p>
        </w:tc>
        <w:tc>
          <w:tcPr>
            <w:tcW w:w="2114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92D7C" w:rsidRPr="00D92D7C" w:rsidRDefault="00173D28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11.11-23.12</w:t>
            </w:r>
          </w:p>
        </w:tc>
        <w:tc>
          <w:tcPr>
            <w:tcW w:w="1929" w:type="dxa"/>
          </w:tcPr>
          <w:p w:rsidR="00D92D7C" w:rsidRPr="00D92D7C" w:rsidRDefault="00173D28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</w:tr>
      <w:tr w:rsidR="00D92D7C" w:rsidRPr="00D92D7C" w:rsidTr="00D92D7C">
        <w:tc>
          <w:tcPr>
            <w:tcW w:w="2941" w:type="dxa"/>
          </w:tcPr>
          <w:p w:rsidR="00D92D7C" w:rsidRPr="00D92D7C" w:rsidRDefault="00672589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дифференцированного зрения</w:t>
            </w:r>
            <w:r>
              <w:rPr>
                <w:rFonts w:ascii="Times New Roman" w:hAnsi="Times New Roman" w:cs="Times New Roman"/>
              </w:rPr>
              <w:t>. Композиция</w:t>
            </w:r>
          </w:p>
        </w:tc>
        <w:tc>
          <w:tcPr>
            <w:tcW w:w="1656" w:type="dxa"/>
          </w:tcPr>
          <w:p w:rsidR="00D92D7C" w:rsidRPr="00D92D7C" w:rsidRDefault="00173D28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художественных промыслов</w:t>
            </w:r>
          </w:p>
        </w:tc>
        <w:tc>
          <w:tcPr>
            <w:tcW w:w="1323" w:type="dxa"/>
          </w:tcPr>
          <w:p w:rsidR="00D92D7C" w:rsidRPr="00D92D7C" w:rsidRDefault="00672589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186" w:type="dxa"/>
          </w:tcPr>
          <w:p w:rsidR="00672589" w:rsidRPr="00672589" w:rsidRDefault="00672589" w:rsidP="00672589">
            <w:pPr>
              <w:widowControl w:val="0"/>
              <w:shd w:val="clear" w:color="auto" w:fill="FFFFFF"/>
              <w:tabs>
                <w:tab w:val="left" w:pos="56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Композиция и сюжет в изобразительном и декоративно-прикладном искусстве: живопись, графика, роспись (ритм, динамика цветовая гармония, смысловой композиционный центр).</w:t>
            </w:r>
          </w:p>
          <w:p w:rsidR="00672589" w:rsidRPr="00672589" w:rsidRDefault="00672589" w:rsidP="00672589">
            <w:pPr>
              <w:widowControl w:val="0"/>
              <w:shd w:val="clear" w:color="auto" w:fill="FFFFFF"/>
              <w:tabs>
                <w:tab w:val="left" w:pos="758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Народные художественные промыслы в области игрушки (дымковская, </w:t>
            </w:r>
            <w:proofErr w:type="spellStart"/>
            <w:r w:rsidRPr="006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филимоновская</w:t>
            </w:r>
            <w:proofErr w:type="spellEnd"/>
            <w:r w:rsidRPr="006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богородская</w:t>
            </w:r>
            <w:proofErr w:type="spellEnd"/>
            <w:r w:rsidRPr="006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семеновская) росписи (</w:t>
            </w:r>
            <w:proofErr w:type="spellStart"/>
            <w:r w:rsidRPr="006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жостово</w:t>
            </w:r>
            <w:proofErr w:type="spellEnd"/>
            <w:r w:rsidRPr="006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городец</w:t>
            </w:r>
            <w:proofErr w:type="spellEnd"/>
            <w:r w:rsidRPr="006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хохлома). Работая над игрушкой, мастера создают разные образы.</w:t>
            </w:r>
          </w:p>
          <w:p w:rsidR="00672589" w:rsidRPr="00672589" w:rsidRDefault="00672589" w:rsidP="00672589">
            <w:pPr>
              <w:widowControl w:val="0"/>
              <w:shd w:val="clear" w:color="auto" w:fill="FFFFFF"/>
              <w:tabs>
                <w:tab w:val="left" w:pos="65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6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и своеобразие формы народной архитектуры, ее зависимость от климатических и природных условий </w:t>
            </w:r>
            <w:r w:rsidRPr="006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региона. Народная архитектура: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форма, декоративное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егенды</w:t>
            </w:r>
            <w:proofErr w:type="spellEnd"/>
            <w:r w:rsidRPr="006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мифы в изобразительном искусстве. Сюжетный и мифологический жанры. Сакральное искусство разных народов. Нравственный смысл народного искусства.</w:t>
            </w:r>
          </w:p>
          <w:p w:rsidR="00672589" w:rsidRPr="00672589" w:rsidRDefault="00672589" w:rsidP="006725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6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Анималистический жанр. Передача повадок и характера животных в произведениях живописи, графики и скульптуры, росписи, декоративно-прикладном искусстве. Отражение в них формы, характера движений, динами, </w:t>
            </w:r>
            <w:proofErr w:type="spellStart"/>
            <w:r w:rsidRPr="006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смылового</w:t>
            </w:r>
            <w:proofErr w:type="spellEnd"/>
            <w:r w:rsidRPr="006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содержания.</w:t>
            </w:r>
          </w:p>
          <w:p w:rsidR="00D92D7C" w:rsidRPr="00D92D7C" w:rsidRDefault="00672589" w:rsidP="006725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6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Изображения человека в разных видах изобразительного искусства: живописи, графике, скульптуре, декоративно-прикладном искусстве </w:t>
            </w:r>
            <w:r w:rsidRPr="0067258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(Фаворский, Кустодиев, Репин, Коненков, Суриков, Васнецов, Нестеров и </w:t>
            </w:r>
            <w:r w:rsidRPr="006725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др.).</w:t>
            </w:r>
            <w:proofErr w:type="gramEnd"/>
          </w:p>
        </w:tc>
        <w:tc>
          <w:tcPr>
            <w:tcW w:w="2114" w:type="dxa"/>
          </w:tcPr>
          <w:p w:rsidR="00D92D7C" w:rsidRPr="00D92D7C" w:rsidRDefault="00D92D7C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D92D7C" w:rsidRPr="00D92D7C" w:rsidRDefault="00173D28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13.01-06.04</w:t>
            </w:r>
          </w:p>
        </w:tc>
        <w:tc>
          <w:tcPr>
            <w:tcW w:w="1929" w:type="dxa"/>
          </w:tcPr>
          <w:p w:rsidR="00D92D7C" w:rsidRPr="00D92D7C" w:rsidRDefault="00173D28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</w:tc>
      </w:tr>
      <w:tr w:rsidR="00672589" w:rsidRPr="00D92D7C" w:rsidTr="00D92D7C">
        <w:tc>
          <w:tcPr>
            <w:tcW w:w="2941" w:type="dxa"/>
          </w:tcPr>
          <w:p w:rsidR="00672589" w:rsidRDefault="00672589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Развитие </w:t>
            </w:r>
            <w:r>
              <w:rPr>
                <w:rFonts w:ascii="Times New Roman" w:hAnsi="Times New Roman" w:cs="Times New Roman"/>
              </w:rPr>
              <w:lastRenderedPageBreak/>
              <w:t>дифференцированного зрения</w:t>
            </w:r>
            <w:r>
              <w:rPr>
                <w:rFonts w:ascii="Times New Roman" w:hAnsi="Times New Roman" w:cs="Times New Roman"/>
              </w:rPr>
              <w:t>. Фантазия</w:t>
            </w:r>
          </w:p>
        </w:tc>
        <w:tc>
          <w:tcPr>
            <w:tcW w:w="1656" w:type="dxa"/>
          </w:tcPr>
          <w:p w:rsidR="00672589" w:rsidRPr="00D92D7C" w:rsidRDefault="00672589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Машина </w:t>
            </w:r>
            <w:r>
              <w:rPr>
                <w:rFonts w:ascii="Times New Roman" w:hAnsi="Times New Roman" w:cs="Times New Roman"/>
              </w:rPr>
              <w:lastRenderedPageBreak/>
              <w:t>времени</w:t>
            </w:r>
          </w:p>
        </w:tc>
        <w:tc>
          <w:tcPr>
            <w:tcW w:w="1323" w:type="dxa"/>
          </w:tcPr>
          <w:p w:rsidR="00672589" w:rsidRPr="00D92D7C" w:rsidRDefault="00672589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186" w:type="dxa"/>
          </w:tcPr>
          <w:p w:rsidR="00672589" w:rsidRPr="00672589" w:rsidRDefault="00672589" w:rsidP="006725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589">
              <w:rPr>
                <w:rFonts w:ascii="Times New Roman" w:eastAsia="Times New Roman" w:hAnsi="Times New Roman" w:cs="Times New Roman"/>
                <w:lang w:eastAsia="ru-RU"/>
              </w:rPr>
              <w:tab/>
              <w:t xml:space="preserve">Самостоятельное </w:t>
            </w:r>
            <w:r w:rsidRPr="00672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вычленение творческой задачи. Родной язык, звучащее слово. Раскрытие понятия об устном народном творчестве и литературной сказке. Связь уроков изобразительного искусства с историей нашей Родины.</w:t>
            </w:r>
          </w:p>
          <w:p w:rsidR="00672589" w:rsidRPr="00672589" w:rsidRDefault="00672589" w:rsidP="00672589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589">
              <w:rPr>
                <w:rFonts w:ascii="Times New Roman" w:eastAsia="Times New Roman" w:hAnsi="Times New Roman" w:cs="Times New Roman"/>
                <w:lang w:eastAsia="ru-RU"/>
              </w:rPr>
              <w:tab/>
              <w:t>Творческие работы по воображению и представлению на обозначенные исторические темы, созвучные с предметами истории, литературы, внеклассного чтения.</w:t>
            </w:r>
          </w:p>
          <w:p w:rsidR="00672589" w:rsidRPr="00672589" w:rsidRDefault="00672589" w:rsidP="0067258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58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7258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Выражение исторического времени в литературе, поэзии, театре через </w:t>
            </w:r>
            <w:r w:rsidRPr="00672589">
              <w:rPr>
                <w:rFonts w:ascii="Times New Roman" w:eastAsia="Times New Roman" w:hAnsi="Times New Roman" w:cs="Times New Roman"/>
                <w:lang w:eastAsia="ru-RU"/>
              </w:rPr>
              <w:t>отражение среды, его отображение изобразительном искусстве.</w:t>
            </w:r>
          </w:p>
          <w:p w:rsidR="00672589" w:rsidRPr="00672589" w:rsidRDefault="00672589" w:rsidP="00672589">
            <w:pPr>
              <w:widowControl w:val="0"/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589">
              <w:rPr>
                <w:rFonts w:ascii="Times New Roman" w:eastAsia="Times New Roman" w:hAnsi="Times New Roman" w:cs="Times New Roman"/>
                <w:lang w:eastAsia="ru-RU"/>
              </w:rPr>
              <w:tab/>
              <w:t>Формирование представления о композиции без конкретного изображения (абстрактная композиция). Передача в композиции настроения, динамики, колорита, исторического времени.</w:t>
            </w:r>
          </w:p>
          <w:p w:rsidR="00672589" w:rsidRPr="00672589" w:rsidRDefault="00672589" w:rsidP="0067258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589">
              <w:rPr>
                <w:rFonts w:ascii="Times New Roman" w:eastAsia="Times New Roman" w:hAnsi="Times New Roman" w:cs="Times New Roman"/>
                <w:lang w:eastAsia="ru-RU"/>
              </w:rPr>
              <w:tab/>
            </w:r>
            <w:r w:rsidRPr="0067258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«Путешествия» на «машине времени» (перемещение в другие Миры, </w:t>
            </w:r>
            <w:r w:rsidRPr="00672589">
              <w:rPr>
                <w:rFonts w:ascii="Times New Roman" w:eastAsia="Times New Roman" w:hAnsi="Times New Roman" w:cs="Times New Roman"/>
                <w:lang w:eastAsia="ru-RU"/>
              </w:rPr>
              <w:t>эпохи прошлого и будущего, космические путешествия, в том числе «музыкальные»).</w:t>
            </w:r>
          </w:p>
          <w:p w:rsidR="00672589" w:rsidRDefault="00672589" w:rsidP="006725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589">
              <w:rPr>
                <w:rFonts w:ascii="Times New Roman" w:eastAsia="Times New Roman" w:hAnsi="Times New Roman" w:cs="Times New Roman"/>
                <w:lang w:eastAsia="ru-RU"/>
              </w:rPr>
              <w:t xml:space="preserve">Лепка по подсказке с </w:t>
            </w:r>
            <w:r w:rsidRPr="00672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соблюдением основной технологии и раскраска. Развивать умение быстро переключаться с одного вида деятельности на </w:t>
            </w:r>
            <w:proofErr w:type="gramStart"/>
            <w:r w:rsidRPr="00672589">
              <w:rPr>
                <w:rFonts w:ascii="Times New Roman" w:eastAsia="Times New Roman" w:hAnsi="Times New Roman" w:cs="Times New Roman"/>
                <w:lang w:eastAsia="ru-RU"/>
              </w:rPr>
              <w:t>другую</w:t>
            </w:r>
            <w:proofErr w:type="gramEnd"/>
            <w:r w:rsidRPr="0067258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72589" w:rsidRPr="00672589" w:rsidRDefault="00672589" w:rsidP="0067258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589">
              <w:rPr>
                <w:rFonts w:ascii="Times New Roman" w:eastAsia="Times New Roman" w:hAnsi="Times New Roman" w:cs="Times New Roman"/>
                <w:lang w:eastAsia="ru-RU"/>
              </w:rPr>
              <w:t>Изучение особенностей формы народных игрушек, взаимодействия: материала, пластики, характера, украшения в народной игрушке. Отображение характера традиционной игрушки в современной декоративно-прикладной игрушке.</w:t>
            </w:r>
          </w:p>
          <w:p w:rsidR="00672589" w:rsidRDefault="00672589" w:rsidP="0067258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      </w:t>
            </w:r>
            <w:r w:rsidRPr="00672589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Проведение исследовательских работ по выявлению существовавших </w:t>
            </w:r>
            <w:r w:rsidRPr="00672589">
              <w:rPr>
                <w:rFonts w:ascii="Times New Roman" w:eastAsia="Times New Roman" w:hAnsi="Times New Roman" w:cs="Times New Roman"/>
                <w:lang w:eastAsia="ru-RU"/>
              </w:rPr>
              <w:t>ранее промыслов и ремесел в близлежащих областях и населенных пунктах. Особенности традиционного декоративно-прикладного искусства у разных народов.</w:t>
            </w:r>
          </w:p>
          <w:p w:rsidR="00672589" w:rsidRPr="00672589" w:rsidRDefault="00672589" w:rsidP="0067258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Pr="00672589">
              <w:rPr>
                <w:rFonts w:ascii="Times New Roman" w:eastAsia="Times New Roman" w:hAnsi="Times New Roman" w:cs="Times New Roman"/>
                <w:lang w:eastAsia="ru-RU"/>
              </w:rPr>
              <w:t>Символика народного орнамента узоры народного орнамента. Как через орнамент можно рассказать о жизни людей, которые его создали: как они представляли себе мир вокруг, в каких природных условиях жили и даже чем занимались.</w:t>
            </w:r>
          </w:p>
          <w:p w:rsidR="00672589" w:rsidRPr="00672589" w:rsidRDefault="00672589" w:rsidP="00672589">
            <w:pPr>
              <w:widowControl w:val="0"/>
              <w:shd w:val="clear" w:color="auto" w:fill="FFFFFF"/>
              <w:tabs>
                <w:tab w:val="left" w:pos="51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  <w:r w:rsidRPr="00672589">
              <w:rPr>
                <w:rFonts w:ascii="Times New Roman" w:eastAsia="Times New Roman" w:hAnsi="Times New Roman" w:cs="Times New Roman"/>
                <w:lang w:eastAsia="ru-RU"/>
              </w:rPr>
              <w:t xml:space="preserve">Форма изделий определялась их прикладной </w:t>
            </w:r>
            <w:r w:rsidRPr="0067258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функцией. У каждого промысла была своя, только ему присущая технология изготовления вещи. Поэтому каждый народный промысел самобытен. </w:t>
            </w:r>
          </w:p>
          <w:p w:rsidR="00672589" w:rsidRPr="00672589" w:rsidRDefault="00672589" w:rsidP="00672589">
            <w:pPr>
              <w:widowControl w:val="0"/>
              <w:shd w:val="clear" w:color="auto" w:fill="FFFFFF"/>
              <w:tabs>
                <w:tab w:val="left" w:pos="73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</w:t>
            </w:r>
          </w:p>
          <w:p w:rsidR="00672589" w:rsidRPr="00D92D7C" w:rsidRDefault="00672589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4" w:type="dxa"/>
          </w:tcPr>
          <w:p w:rsidR="00672589" w:rsidRPr="00D92D7C" w:rsidRDefault="00672589" w:rsidP="00D92D7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7" w:type="dxa"/>
          </w:tcPr>
          <w:p w:rsidR="00672589" w:rsidRPr="00D92D7C" w:rsidRDefault="00173D28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13.04-25.05</w:t>
            </w:r>
          </w:p>
        </w:tc>
        <w:tc>
          <w:tcPr>
            <w:tcW w:w="1929" w:type="dxa"/>
          </w:tcPr>
          <w:p w:rsidR="00672589" w:rsidRPr="00D92D7C" w:rsidRDefault="00173D28" w:rsidP="00D92D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  <w:bookmarkStart w:id="0" w:name="_GoBack"/>
            <w:bookmarkEnd w:id="0"/>
          </w:p>
        </w:tc>
      </w:tr>
    </w:tbl>
    <w:p w:rsidR="006E1587" w:rsidRPr="00D92D7C" w:rsidRDefault="006E1587">
      <w:pPr>
        <w:rPr>
          <w:rFonts w:ascii="Times New Roman" w:hAnsi="Times New Roman" w:cs="Times New Roman"/>
          <w:b/>
        </w:rPr>
      </w:pPr>
    </w:p>
    <w:sectPr w:rsidR="006E1587" w:rsidRPr="00D92D7C" w:rsidSect="006E1587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A63" w:rsidRDefault="00E37A63" w:rsidP="00C16649">
      <w:pPr>
        <w:spacing w:after="0" w:line="240" w:lineRule="auto"/>
      </w:pPr>
      <w:r>
        <w:separator/>
      </w:r>
    </w:p>
  </w:endnote>
  <w:endnote w:type="continuationSeparator" w:id="0">
    <w:p w:rsidR="00E37A63" w:rsidRDefault="00E37A63" w:rsidP="00C1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A63" w:rsidRDefault="00E37A63" w:rsidP="00C16649">
      <w:pPr>
        <w:spacing w:after="0" w:line="240" w:lineRule="auto"/>
      </w:pPr>
      <w:r>
        <w:separator/>
      </w:r>
    </w:p>
  </w:footnote>
  <w:footnote w:type="continuationSeparator" w:id="0">
    <w:p w:rsidR="00E37A63" w:rsidRDefault="00E37A63" w:rsidP="00C166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649" w:rsidRDefault="00C1664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530B"/>
    <w:multiLevelType w:val="singleLevel"/>
    <w:tmpl w:val="22E86602"/>
    <w:lvl w:ilvl="0">
      <w:start w:val="3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">
    <w:nsid w:val="2AF53F3F"/>
    <w:multiLevelType w:val="singleLevel"/>
    <w:tmpl w:val="276E16D4"/>
    <w:lvl w:ilvl="0">
      <w:start w:val="6"/>
      <w:numFmt w:val="decimal"/>
      <w:lvlText w:val="2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">
    <w:nsid w:val="2C7828D7"/>
    <w:multiLevelType w:val="singleLevel"/>
    <w:tmpl w:val="D83AA1E0"/>
    <w:lvl w:ilvl="0">
      <w:start w:val="10"/>
      <w:numFmt w:val="decimal"/>
      <w:lvlText w:val="1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3">
    <w:nsid w:val="419060B6"/>
    <w:multiLevelType w:val="singleLevel"/>
    <w:tmpl w:val="CA84A570"/>
    <w:lvl w:ilvl="0">
      <w:start w:val="15"/>
      <w:numFmt w:val="decimal"/>
      <w:lvlText w:val="1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4">
    <w:nsid w:val="7BBA6109"/>
    <w:multiLevelType w:val="singleLevel"/>
    <w:tmpl w:val="E96C5F9C"/>
    <w:lvl w:ilvl="0">
      <w:start w:val="5"/>
      <w:numFmt w:val="decimal"/>
      <w:lvlText w:val="1.%1.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54"/>
    <w:rsid w:val="000B33CC"/>
    <w:rsid w:val="000D18AE"/>
    <w:rsid w:val="00173D28"/>
    <w:rsid w:val="001B5854"/>
    <w:rsid w:val="005E1440"/>
    <w:rsid w:val="00672589"/>
    <w:rsid w:val="006E1587"/>
    <w:rsid w:val="008901C4"/>
    <w:rsid w:val="00B65A47"/>
    <w:rsid w:val="00C16649"/>
    <w:rsid w:val="00D53C82"/>
    <w:rsid w:val="00D92D7C"/>
    <w:rsid w:val="00E37A63"/>
    <w:rsid w:val="00FE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2019-10-09T02:33:00Z</dcterms:created>
  <dcterms:modified xsi:type="dcterms:W3CDTF">2019-12-18T18:03:00Z</dcterms:modified>
</cp:coreProperties>
</file>