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6D" w:rsidRDefault="00E4386D" w:rsidP="00E438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блочно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-событийных погружений </w:t>
      </w:r>
    </w:p>
    <w:p w:rsidR="00E4386D" w:rsidRDefault="00E4386D" w:rsidP="00E438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E4386D" w:rsidRDefault="00E4386D" w:rsidP="00E438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Левин А.С.</w:t>
      </w:r>
    </w:p>
    <w:p w:rsidR="00E4386D" w:rsidRDefault="00E4386D" w:rsidP="00E438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</w:t>
      </w:r>
    </w:p>
    <w:p w:rsidR="00E4386D" w:rsidRDefault="00E4386D" w:rsidP="00E438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информатика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126"/>
        <w:gridCol w:w="2694"/>
        <w:gridCol w:w="2464"/>
        <w:gridCol w:w="2465"/>
      </w:tblGrid>
      <w:tr w:rsidR="00FA2ACF" w:rsidRPr="00702E30" w:rsidTr="00FA2ACF">
        <w:tc>
          <w:tcPr>
            <w:tcW w:w="3652" w:type="dxa"/>
          </w:tcPr>
          <w:p w:rsidR="00FA2ACF" w:rsidRPr="00702E30" w:rsidRDefault="00FA2ACF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30">
              <w:rPr>
                <w:rFonts w:ascii="Times New Roman" w:hAnsi="Times New Roman" w:cs="Times New Roman"/>
                <w:sz w:val="24"/>
                <w:szCs w:val="24"/>
              </w:rPr>
              <w:t>Тема предмета по РП</w:t>
            </w:r>
          </w:p>
        </w:tc>
        <w:tc>
          <w:tcPr>
            <w:tcW w:w="2126" w:type="dxa"/>
          </w:tcPr>
          <w:p w:rsidR="00FA2ACF" w:rsidRPr="00702E30" w:rsidRDefault="00FA2ACF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30">
              <w:rPr>
                <w:rFonts w:ascii="Times New Roman" w:hAnsi="Times New Roman" w:cs="Times New Roman"/>
                <w:sz w:val="24"/>
                <w:szCs w:val="24"/>
              </w:rPr>
              <w:t>Количество часов по РП</w:t>
            </w:r>
          </w:p>
        </w:tc>
        <w:tc>
          <w:tcPr>
            <w:tcW w:w="2694" w:type="dxa"/>
          </w:tcPr>
          <w:p w:rsidR="00FA2ACF" w:rsidRPr="00702E30" w:rsidRDefault="00FA2ACF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30">
              <w:rPr>
                <w:rFonts w:ascii="Times New Roman" w:hAnsi="Times New Roman" w:cs="Times New Roman"/>
                <w:sz w:val="24"/>
                <w:szCs w:val="24"/>
              </w:rPr>
              <w:t>Тема БСП</w:t>
            </w:r>
          </w:p>
        </w:tc>
        <w:tc>
          <w:tcPr>
            <w:tcW w:w="2464" w:type="dxa"/>
          </w:tcPr>
          <w:p w:rsidR="00FA2ACF" w:rsidRPr="00702E30" w:rsidRDefault="00FA2ACF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30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465" w:type="dxa"/>
          </w:tcPr>
          <w:p w:rsidR="00FA2ACF" w:rsidRPr="00702E30" w:rsidRDefault="00C96D00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Дата обратной связи от обучающихся (оценка БСП)</w:t>
            </w:r>
            <w:bookmarkStart w:id="0" w:name="_GoBack"/>
            <w:bookmarkEnd w:id="0"/>
          </w:p>
        </w:tc>
      </w:tr>
      <w:tr w:rsidR="00FA2ACF" w:rsidRPr="00702E30" w:rsidTr="00FA2ACF">
        <w:tc>
          <w:tcPr>
            <w:tcW w:w="3652" w:type="dxa"/>
            <w:vMerge w:val="restart"/>
          </w:tcPr>
          <w:p w:rsidR="00FA2ACF" w:rsidRPr="00AB678E" w:rsidRDefault="00FA2ACF" w:rsidP="00B46363">
            <w:pPr>
              <w:spacing w:before="100" w:beforeAutospacing="1" w:after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78E">
              <w:rPr>
                <w:rFonts w:ascii="Times New Roman" w:hAnsi="Times New Roman"/>
                <w:bCs/>
                <w:sz w:val="24"/>
                <w:szCs w:val="24"/>
              </w:rPr>
              <w:t xml:space="preserve">Моделирование и формализация </w:t>
            </w:r>
          </w:p>
        </w:tc>
        <w:tc>
          <w:tcPr>
            <w:tcW w:w="2126" w:type="dxa"/>
            <w:vMerge w:val="restart"/>
          </w:tcPr>
          <w:p w:rsidR="00FA2ACF" w:rsidRPr="00AB678E" w:rsidRDefault="00FA2ACF" w:rsidP="00B46363">
            <w:pPr>
              <w:spacing w:before="100" w:beforeAutospacing="1" w:after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78E">
              <w:rPr>
                <w:rFonts w:ascii="Times New Roman" w:hAnsi="Times New Roman"/>
                <w:bCs/>
                <w:sz w:val="24"/>
                <w:szCs w:val="24"/>
              </w:rPr>
              <w:t xml:space="preserve">8 </w:t>
            </w:r>
          </w:p>
        </w:tc>
        <w:tc>
          <w:tcPr>
            <w:tcW w:w="2694" w:type="dxa"/>
          </w:tcPr>
          <w:p w:rsidR="00FA2ACF" w:rsidRDefault="00FA2ACF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информационной модели 4 ч</w:t>
            </w:r>
          </w:p>
        </w:tc>
        <w:tc>
          <w:tcPr>
            <w:tcW w:w="2464" w:type="dxa"/>
          </w:tcPr>
          <w:p w:rsidR="00FA2ACF" w:rsidRPr="00702E30" w:rsidRDefault="00FA2ACF" w:rsidP="00FA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02.09 по27.09 </w:t>
            </w:r>
          </w:p>
        </w:tc>
        <w:tc>
          <w:tcPr>
            <w:tcW w:w="2465" w:type="dxa"/>
          </w:tcPr>
          <w:p w:rsidR="00FA2ACF" w:rsidRPr="00702E30" w:rsidRDefault="00FA2ACF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FA2ACF" w:rsidRPr="00702E30" w:rsidTr="00FA2ACF">
        <w:tc>
          <w:tcPr>
            <w:tcW w:w="3652" w:type="dxa"/>
            <w:vMerge/>
          </w:tcPr>
          <w:p w:rsidR="00FA2ACF" w:rsidRPr="00AB678E" w:rsidRDefault="00FA2ACF" w:rsidP="00B46363">
            <w:pPr>
              <w:spacing w:before="100" w:beforeAutospacing="1" w:after="24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2ACF" w:rsidRPr="00AB678E" w:rsidRDefault="00FA2ACF" w:rsidP="00B46363">
            <w:pPr>
              <w:spacing w:before="100" w:beforeAutospacing="1" w:after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FA2ACF" w:rsidRDefault="00FA2ACF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 модель 4 ч</w:t>
            </w:r>
          </w:p>
        </w:tc>
        <w:tc>
          <w:tcPr>
            <w:tcW w:w="2464" w:type="dxa"/>
          </w:tcPr>
          <w:p w:rsidR="00FA2ACF" w:rsidRPr="00702E30" w:rsidRDefault="00FA2ACF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30.09 по 25.10</w:t>
            </w:r>
          </w:p>
        </w:tc>
        <w:tc>
          <w:tcPr>
            <w:tcW w:w="2465" w:type="dxa"/>
          </w:tcPr>
          <w:p w:rsidR="00FA2ACF" w:rsidRPr="00702E30" w:rsidRDefault="00FA2ACF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FA2ACF" w:rsidRPr="00702E30" w:rsidTr="00FA2ACF">
        <w:tc>
          <w:tcPr>
            <w:tcW w:w="3652" w:type="dxa"/>
            <w:vMerge w:val="restart"/>
          </w:tcPr>
          <w:p w:rsidR="00FA2ACF" w:rsidRPr="00AB678E" w:rsidRDefault="00FA2ACF" w:rsidP="00B46363">
            <w:pPr>
              <w:spacing w:before="100" w:beforeAutospacing="1" w:after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78E">
              <w:rPr>
                <w:rFonts w:ascii="Times New Roman" w:hAnsi="Times New Roman"/>
                <w:sz w:val="24"/>
                <w:szCs w:val="24"/>
              </w:rPr>
              <w:t>Основы алгоритмизации и программирования</w:t>
            </w:r>
          </w:p>
        </w:tc>
        <w:tc>
          <w:tcPr>
            <w:tcW w:w="2126" w:type="dxa"/>
            <w:vMerge w:val="restart"/>
          </w:tcPr>
          <w:p w:rsidR="00FA2ACF" w:rsidRPr="00AB678E" w:rsidRDefault="00FA2ACF" w:rsidP="00B46363">
            <w:pPr>
              <w:spacing w:before="100" w:beforeAutospacing="1" w:after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A2ACF" w:rsidRPr="00AB678E" w:rsidRDefault="00FA2ACF" w:rsidP="00B46363">
            <w:pPr>
              <w:spacing w:before="100" w:beforeAutospacing="1" w:after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8 </w:t>
            </w:r>
          </w:p>
        </w:tc>
        <w:tc>
          <w:tcPr>
            <w:tcW w:w="2694" w:type="dxa"/>
          </w:tcPr>
          <w:p w:rsidR="00FA2ACF" w:rsidRDefault="00FA2ACF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роботов 4 ч</w:t>
            </w:r>
          </w:p>
        </w:tc>
        <w:tc>
          <w:tcPr>
            <w:tcW w:w="2464" w:type="dxa"/>
          </w:tcPr>
          <w:p w:rsidR="00FA2ACF" w:rsidRPr="00702E30" w:rsidRDefault="00FA2ACF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5.11 по 29.11</w:t>
            </w:r>
          </w:p>
        </w:tc>
        <w:tc>
          <w:tcPr>
            <w:tcW w:w="2465" w:type="dxa"/>
          </w:tcPr>
          <w:p w:rsidR="00FA2ACF" w:rsidRPr="00702E30" w:rsidRDefault="00FA2ACF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FA2ACF" w:rsidRPr="00702E30" w:rsidTr="00FA2ACF">
        <w:tc>
          <w:tcPr>
            <w:tcW w:w="3652" w:type="dxa"/>
            <w:vMerge/>
          </w:tcPr>
          <w:p w:rsidR="00FA2ACF" w:rsidRPr="00AB678E" w:rsidRDefault="00FA2ACF" w:rsidP="00B46363">
            <w:pPr>
              <w:spacing w:before="100" w:beforeAutospacing="1"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2ACF" w:rsidRPr="00AB678E" w:rsidRDefault="00FA2ACF" w:rsidP="00B46363">
            <w:pPr>
              <w:spacing w:before="100" w:beforeAutospacing="1" w:after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FA2ACF" w:rsidRDefault="00FA2ACF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идет по плану 4 ч</w:t>
            </w:r>
          </w:p>
        </w:tc>
        <w:tc>
          <w:tcPr>
            <w:tcW w:w="2464" w:type="dxa"/>
          </w:tcPr>
          <w:p w:rsidR="00FA2ACF" w:rsidRPr="00702E30" w:rsidRDefault="00FA2ACF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.12 по 27.12</w:t>
            </w:r>
          </w:p>
        </w:tc>
        <w:tc>
          <w:tcPr>
            <w:tcW w:w="2465" w:type="dxa"/>
          </w:tcPr>
          <w:p w:rsidR="00FA2ACF" w:rsidRPr="00702E30" w:rsidRDefault="00FA2ACF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FA2ACF" w:rsidRPr="00702E30" w:rsidTr="00FA2ACF">
        <w:tc>
          <w:tcPr>
            <w:tcW w:w="3652" w:type="dxa"/>
            <w:vMerge w:val="restart"/>
          </w:tcPr>
          <w:p w:rsidR="00FA2ACF" w:rsidRPr="00AB678E" w:rsidRDefault="00FA2ACF" w:rsidP="00B46363">
            <w:pPr>
              <w:rPr>
                <w:rFonts w:ascii="Times New Roman" w:hAnsi="Times New Roman"/>
                <w:sz w:val="24"/>
                <w:szCs w:val="24"/>
              </w:rPr>
            </w:pPr>
            <w:r w:rsidRPr="00AB678E">
              <w:rPr>
                <w:rFonts w:ascii="Times New Roman" w:hAnsi="Times New Roman"/>
                <w:sz w:val="24"/>
                <w:szCs w:val="24"/>
              </w:rPr>
              <w:t xml:space="preserve">Обработка числовой информации в электронных таблицах </w:t>
            </w:r>
          </w:p>
        </w:tc>
        <w:tc>
          <w:tcPr>
            <w:tcW w:w="2126" w:type="dxa"/>
            <w:vMerge w:val="restart"/>
          </w:tcPr>
          <w:p w:rsidR="00FA2ACF" w:rsidRPr="00AB678E" w:rsidRDefault="00FA2ACF" w:rsidP="00B46363">
            <w:pPr>
              <w:spacing w:before="100" w:beforeAutospacing="1" w:after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78E">
              <w:rPr>
                <w:rFonts w:ascii="Times New Roman" w:hAnsi="Times New Roman"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2694" w:type="dxa"/>
          </w:tcPr>
          <w:p w:rsidR="00FA2ACF" w:rsidRDefault="00FA2ACF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Строители 3 ч</w:t>
            </w:r>
          </w:p>
        </w:tc>
        <w:tc>
          <w:tcPr>
            <w:tcW w:w="2464" w:type="dxa"/>
          </w:tcPr>
          <w:p w:rsidR="00FA2ACF" w:rsidRPr="00702E30" w:rsidRDefault="00FA2ACF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С13.01 по 3.01</w:t>
            </w:r>
          </w:p>
        </w:tc>
        <w:tc>
          <w:tcPr>
            <w:tcW w:w="2465" w:type="dxa"/>
          </w:tcPr>
          <w:p w:rsidR="00FA2ACF" w:rsidRPr="00702E30" w:rsidRDefault="00FA2ACF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FA2ACF" w:rsidRPr="00702E30" w:rsidTr="00FA2ACF">
        <w:tc>
          <w:tcPr>
            <w:tcW w:w="3652" w:type="dxa"/>
            <w:vMerge/>
          </w:tcPr>
          <w:p w:rsidR="00FA2ACF" w:rsidRPr="00AB678E" w:rsidRDefault="00FA2ACF" w:rsidP="00B463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2ACF" w:rsidRPr="00AB678E" w:rsidRDefault="00FA2ACF" w:rsidP="00B46363">
            <w:pPr>
              <w:spacing w:before="100" w:beforeAutospacing="1" w:after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FA2ACF" w:rsidRDefault="00FA2ACF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бюджета 3 ч</w:t>
            </w:r>
          </w:p>
        </w:tc>
        <w:tc>
          <w:tcPr>
            <w:tcW w:w="2464" w:type="dxa"/>
          </w:tcPr>
          <w:p w:rsidR="00FA2ACF" w:rsidRPr="00702E30" w:rsidRDefault="00FA2ACF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3.02 по 21.02</w:t>
            </w:r>
          </w:p>
        </w:tc>
        <w:tc>
          <w:tcPr>
            <w:tcW w:w="2465" w:type="dxa"/>
          </w:tcPr>
          <w:p w:rsidR="00FA2ACF" w:rsidRPr="00702E30" w:rsidRDefault="00FA2ACF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FA2ACF" w:rsidRPr="00702E30" w:rsidTr="00FA2ACF">
        <w:tc>
          <w:tcPr>
            <w:tcW w:w="3652" w:type="dxa"/>
            <w:vMerge w:val="restart"/>
          </w:tcPr>
          <w:p w:rsidR="00FA2ACF" w:rsidRPr="00AB678E" w:rsidRDefault="00FA2ACF" w:rsidP="00B46363">
            <w:pPr>
              <w:rPr>
                <w:rFonts w:ascii="Times New Roman" w:hAnsi="Times New Roman"/>
                <w:sz w:val="24"/>
                <w:szCs w:val="24"/>
              </w:rPr>
            </w:pPr>
            <w:r w:rsidRPr="00AB678E">
              <w:rPr>
                <w:rFonts w:ascii="Times New Roman" w:hAnsi="Times New Roman"/>
                <w:sz w:val="24"/>
                <w:szCs w:val="24"/>
              </w:rPr>
              <w:t xml:space="preserve">Коммуникационные технологии </w:t>
            </w:r>
          </w:p>
        </w:tc>
        <w:tc>
          <w:tcPr>
            <w:tcW w:w="2126" w:type="dxa"/>
            <w:vMerge w:val="restart"/>
          </w:tcPr>
          <w:p w:rsidR="00FA2ACF" w:rsidRPr="00AB678E" w:rsidRDefault="00FA2ACF" w:rsidP="00B46363">
            <w:pPr>
              <w:spacing w:before="100" w:beforeAutospacing="1" w:after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9 </w:t>
            </w:r>
            <w:r w:rsidRPr="00AB67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FA2ACF" w:rsidRDefault="00FA2ACF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сетей 5 ч</w:t>
            </w:r>
          </w:p>
        </w:tc>
        <w:tc>
          <w:tcPr>
            <w:tcW w:w="2464" w:type="dxa"/>
          </w:tcPr>
          <w:p w:rsidR="00FA2ACF" w:rsidRPr="00702E30" w:rsidRDefault="00FA2ACF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24.02 по 27.03</w:t>
            </w:r>
          </w:p>
        </w:tc>
        <w:tc>
          <w:tcPr>
            <w:tcW w:w="2465" w:type="dxa"/>
          </w:tcPr>
          <w:p w:rsidR="00FA2ACF" w:rsidRPr="00702E30" w:rsidRDefault="00FA2ACF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</w:tr>
      <w:tr w:rsidR="00FA2ACF" w:rsidRPr="00702E30" w:rsidTr="00FA2ACF">
        <w:tc>
          <w:tcPr>
            <w:tcW w:w="3652" w:type="dxa"/>
            <w:vMerge/>
          </w:tcPr>
          <w:p w:rsidR="00FA2ACF" w:rsidRPr="00AB678E" w:rsidRDefault="00FA2ACF" w:rsidP="00B463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2ACF" w:rsidRDefault="00FA2ACF" w:rsidP="00B46363">
            <w:pPr>
              <w:spacing w:before="100" w:beforeAutospacing="1" w:after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FA2ACF" w:rsidRDefault="00FA2ACF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 пообщаемся 4 ч</w:t>
            </w:r>
          </w:p>
        </w:tc>
        <w:tc>
          <w:tcPr>
            <w:tcW w:w="2464" w:type="dxa"/>
          </w:tcPr>
          <w:p w:rsidR="00FA2ACF" w:rsidRPr="00702E30" w:rsidRDefault="00FA2ACF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6.04 по 30.04</w:t>
            </w:r>
          </w:p>
        </w:tc>
        <w:tc>
          <w:tcPr>
            <w:tcW w:w="2465" w:type="dxa"/>
          </w:tcPr>
          <w:p w:rsidR="00FA2ACF" w:rsidRPr="00702E30" w:rsidRDefault="00FA2ACF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FA2ACF" w:rsidRPr="00702E30" w:rsidTr="00FA2ACF">
        <w:tc>
          <w:tcPr>
            <w:tcW w:w="3652" w:type="dxa"/>
          </w:tcPr>
          <w:p w:rsidR="00FA2ACF" w:rsidRPr="00AB678E" w:rsidRDefault="00FA2ACF" w:rsidP="00B46363">
            <w:pPr>
              <w:rPr>
                <w:rFonts w:ascii="Times New Roman" w:hAnsi="Times New Roman"/>
                <w:sz w:val="24"/>
                <w:szCs w:val="24"/>
              </w:rPr>
            </w:pPr>
            <w:r w:rsidRPr="00AB678E">
              <w:rPr>
                <w:rFonts w:ascii="Times New Roman" w:hAnsi="Times New Roman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2126" w:type="dxa"/>
          </w:tcPr>
          <w:p w:rsidR="00FA2ACF" w:rsidRPr="00AB678E" w:rsidRDefault="00FA2ACF" w:rsidP="00B46363">
            <w:pPr>
              <w:spacing w:before="100" w:beforeAutospacing="1" w:after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78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FA2ACF" w:rsidRDefault="00FA2ACF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2464" w:type="dxa"/>
          </w:tcPr>
          <w:p w:rsidR="00FA2ACF" w:rsidRPr="00702E30" w:rsidRDefault="00FA2ACF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4.05 по 20.05</w:t>
            </w:r>
          </w:p>
        </w:tc>
        <w:tc>
          <w:tcPr>
            <w:tcW w:w="2465" w:type="dxa"/>
          </w:tcPr>
          <w:p w:rsidR="00FA2ACF" w:rsidRPr="00702E30" w:rsidRDefault="00FA2ACF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</w:tbl>
    <w:p w:rsidR="00FA2ACF" w:rsidRDefault="00FA2ACF" w:rsidP="00E438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2ACF" w:rsidRDefault="00FA2ACF" w:rsidP="00E438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2ACF" w:rsidRDefault="00FA2ACF" w:rsidP="00E438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14C0" w:rsidRDefault="009B14C0"/>
    <w:sectPr w:rsidR="009B14C0" w:rsidSect="00E438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4386D"/>
    <w:rsid w:val="009B14C0"/>
    <w:rsid w:val="00C96D00"/>
    <w:rsid w:val="00E4386D"/>
    <w:rsid w:val="00FA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8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5</cp:revision>
  <dcterms:created xsi:type="dcterms:W3CDTF">2019-09-17T11:59:00Z</dcterms:created>
  <dcterms:modified xsi:type="dcterms:W3CDTF">2019-12-18T17:22:00Z</dcterms:modified>
</cp:coreProperties>
</file>