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16" w:rsidRPr="00645072" w:rsidRDefault="001C0816" w:rsidP="001C0816">
      <w:pPr>
        <w:rPr>
          <w:b/>
        </w:rPr>
      </w:pPr>
      <w:r w:rsidRPr="00645072">
        <w:rPr>
          <w:b/>
        </w:rPr>
        <w:t>Тематическое планирование блочно-событийных погружений</w:t>
      </w:r>
    </w:p>
    <w:p w:rsidR="001C0816" w:rsidRPr="00645072" w:rsidRDefault="001C0816" w:rsidP="001C0816">
      <w:pPr>
        <w:rPr>
          <w:b/>
        </w:rPr>
      </w:pPr>
      <w:r w:rsidRPr="00645072">
        <w:rPr>
          <w:b/>
        </w:rPr>
        <w:t>На 2019-2020 учебный год</w:t>
      </w:r>
    </w:p>
    <w:p w:rsidR="001C0816" w:rsidRPr="00645072" w:rsidRDefault="001C0816" w:rsidP="001C0816">
      <w:pPr>
        <w:rPr>
          <w:b/>
        </w:rPr>
      </w:pPr>
      <w:r>
        <w:rPr>
          <w:b/>
        </w:rPr>
        <w:t>Предмет : Обществознание</w:t>
      </w:r>
    </w:p>
    <w:p w:rsidR="001C0816" w:rsidRPr="00645072" w:rsidRDefault="001C0816" w:rsidP="001C0816">
      <w:pPr>
        <w:rPr>
          <w:b/>
        </w:rPr>
      </w:pPr>
      <w:r w:rsidRPr="00645072">
        <w:rPr>
          <w:b/>
        </w:rPr>
        <w:t>Учитель :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7"/>
        <w:gridCol w:w="1699"/>
        <w:gridCol w:w="851"/>
        <w:gridCol w:w="1746"/>
        <w:gridCol w:w="1603"/>
        <w:gridCol w:w="1618"/>
        <w:gridCol w:w="1129"/>
      </w:tblGrid>
      <w:tr w:rsidR="001C0816" w:rsidRPr="00645072" w:rsidTr="00C20E69">
        <w:trPr>
          <w:trHeight w:val="584"/>
        </w:trPr>
        <w:tc>
          <w:tcPr>
            <w:tcW w:w="934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Раздел программы </w:t>
            </w:r>
          </w:p>
        </w:tc>
        <w:tc>
          <w:tcPr>
            <w:tcW w:w="799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Название БСП </w:t>
            </w:r>
          </w:p>
        </w:tc>
        <w:tc>
          <w:tcPr>
            <w:tcW w:w="400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Развитие дивергентного мышления и эмпатии </w:t>
            </w:r>
          </w:p>
        </w:tc>
        <w:tc>
          <w:tcPr>
            <w:tcW w:w="761" w:type="pct"/>
          </w:tcPr>
          <w:p w:rsidR="001C0816" w:rsidRPr="00645072" w:rsidRDefault="001C0816" w:rsidP="00C20E69">
            <w:pPr>
              <w:spacing w:after="160" w:line="259" w:lineRule="auto"/>
              <w:rPr>
                <w:bCs/>
              </w:rPr>
            </w:pPr>
            <w:r w:rsidRPr="00645072">
              <w:rPr>
                <w:bCs/>
              </w:rPr>
              <w:t>Время проведения</w:t>
            </w:r>
          </w:p>
        </w:tc>
        <w:tc>
          <w:tcPr>
            <w:tcW w:w="531" w:type="pct"/>
          </w:tcPr>
          <w:p w:rsidR="001C0816" w:rsidRPr="00645072" w:rsidRDefault="001C0816" w:rsidP="00C20E6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Дата обратной связи</w:t>
            </w:r>
          </w:p>
        </w:tc>
      </w:tr>
      <w:tr w:rsidR="001C0816" w:rsidRPr="00645072" w:rsidTr="00C20E69">
        <w:trPr>
          <w:trHeight w:val="584"/>
        </w:trPr>
        <w:tc>
          <w:tcPr>
            <w:tcW w:w="934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  <w:r>
              <w:t>Политика</w:t>
            </w:r>
          </w:p>
        </w:tc>
        <w:tc>
          <w:tcPr>
            <w:tcW w:w="799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  <w:r>
              <w:t>Пленарное заседание членов партий</w:t>
            </w:r>
          </w:p>
        </w:tc>
        <w:tc>
          <w:tcPr>
            <w:tcW w:w="400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  <w:r>
              <w:t>9</w:t>
            </w:r>
          </w:p>
        </w:tc>
        <w:tc>
          <w:tcPr>
            <w:tcW w:w="821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1C0816" w:rsidRPr="00645072" w:rsidRDefault="001C0816" w:rsidP="00C20E69">
            <w:pPr>
              <w:spacing w:after="160" w:line="259" w:lineRule="auto"/>
            </w:pPr>
          </w:p>
        </w:tc>
        <w:tc>
          <w:tcPr>
            <w:tcW w:w="761" w:type="pct"/>
          </w:tcPr>
          <w:p w:rsidR="001C0816" w:rsidRPr="00645072" w:rsidRDefault="001C0816" w:rsidP="00C20E69">
            <w:pPr>
              <w:spacing w:after="160" w:line="259" w:lineRule="auto"/>
            </w:pPr>
            <w:r>
              <w:t>2 сентября – 30 октября</w:t>
            </w:r>
          </w:p>
        </w:tc>
        <w:tc>
          <w:tcPr>
            <w:tcW w:w="531" w:type="pct"/>
          </w:tcPr>
          <w:p w:rsidR="001C0816" w:rsidRPr="00645072" w:rsidRDefault="001C0816" w:rsidP="00C20E69">
            <w:pPr>
              <w:spacing w:after="160" w:line="259" w:lineRule="auto"/>
            </w:pPr>
            <w:r>
              <w:t>26 октября</w:t>
            </w:r>
            <w:bookmarkStart w:id="0" w:name="_GoBack"/>
            <w:bookmarkEnd w:id="0"/>
          </w:p>
        </w:tc>
      </w:tr>
    </w:tbl>
    <w:p w:rsidR="001C0816" w:rsidRDefault="001C0816" w:rsidP="001C0816"/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33"/>
    <w:rsid w:val="001C0816"/>
    <w:rsid w:val="004D5AF7"/>
    <w:rsid w:val="009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79B5-D25C-4FBC-BEAA-9D314022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2019-09-17T20:29:00Z</dcterms:created>
  <dcterms:modified xsi:type="dcterms:W3CDTF">2019-09-17T20:38:00Z</dcterms:modified>
</cp:coreProperties>
</file>